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B758" w14:textId="50E0A996" w:rsidR="003876E1" w:rsidRPr="006C408B" w:rsidRDefault="003876E1" w:rsidP="00BA11DD">
      <w:pPr>
        <w:pStyle w:val="Nagwek1"/>
        <w:spacing w:line="360" w:lineRule="auto"/>
        <w:rPr>
          <w:rFonts w:cstheme="majorHAnsi"/>
          <w:color w:val="000000" w:themeColor="text1"/>
          <w:sz w:val="24"/>
          <w:szCs w:val="24"/>
        </w:rPr>
      </w:pPr>
      <w:r w:rsidRPr="006C408B">
        <w:rPr>
          <w:rFonts w:cstheme="majorHAnsi"/>
          <w:color w:val="000000" w:themeColor="text1"/>
          <w:sz w:val="24"/>
          <w:szCs w:val="24"/>
        </w:rPr>
        <w:t xml:space="preserve">OGŁOSZENIE O I USTNYM PRZETARGU NIEOGRANICZONYM NA ODDANIE W NAJEM NA CZAS NIEOZNACZONY LOKALU UŻYTKOWEGO POŁOŻONEGO NA TERENIE MIASTA PIOTRKOWA TRYBUNALSKIEGO PRZY </w:t>
      </w:r>
      <w:r w:rsidR="00611C9C" w:rsidRPr="006C408B">
        <w:rPr>
          <w:rFonts w:cstheme="majorHAnsi"/>
          <w:color w:val="000000" w:themeColor="text1"/>
          <w:sz w:val="24"/>
          <w:szCs w:val="24"/>
        </w:rPr>
        <w:t xml:space="preserve">ULICY </w:t>
      </w:r>
      <w:r w:rsidR="002E75D3">
        <w:rPr>
          <w:rFonts w:cstheme="majorHAnsi"/>
          <w:color w:val="000000" w:themeColor="text1"/>
          <w:sz w:val="24"/>
          <w:szCs w:val="24"/>
        </w:rPr>
        <w:t>SŁOWACKIEGO 1</w:t>
      </w:r>
    </w:p>
    <w:p w14:paraId="23477F6F" w14:textId="015175DA" w:rsidR="00F726F0" w:rsidRPr="006C408B" w:rsidRDefault="00A3521A"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 xml:space="preserve">Lokal użytkowy znajdujący się na parterze frontowego budynku mieszkalnego wielorodzinnego w Piotrkowie Trybunalskim, przy </w:t>
      </w:r>
      <w:r w:rsidR="00611C9C" w:rsidRPr="006C408B">
        <w:rPr>
          <w:rFonts w:cstheme="majorHAnsi"/>
          <w:color w:val="auto"/>
        </w:rPr>
        <w:t xml:space="preserve">ulicy </w:t>
      </w:r>
      <w:r w:rsidR="002E75D3">
        <w:rPr>
          <w:rFonts w:cstheme="majorHAnsi"/>
          <w:color w:val="auto"/>
        </w:rPr>
        <w:t>Słowackiego 1</w:t>
      </w:r>
      <w:r w:rsidRPr="006C408B">
        <w:rPr>
          <w:rFonts w:cstheme="majorHAnsi"/>
          <w:color w:val="auto"/>
        </w:rPr>
        <w:t xml:space="preserve"> na </w:t>
      </w:r>
      <w:r w:rsidR="00225935" w:rsidRPr="006C408B">
        <w:rPr>
          <w:rFonts w:cstheme="majorHAnsi"/>
          <w:color w:val="auto"/>
        </w:rPr>
        <w:t xml:space="preserve">nieruchomości </w:t>
      </w:r>
      <w:r w:rsidRPr="006C408B">
        <w:rPr>
          <w:rFonts w:cstheme="majorHAnsi"/>
          <w:color w:val="auto"/>
        </w:rPr>
        <w:t>stanowiąc</w:t>
      </w:r>
      <w:r w:rsidR="00225935" w:rsidRPr="006C408B">
        <w:rPr>
          <w:rFonts w:cstheme="majorHAnsi"/>
          <w:color w:val="auto"/>
        </w:rPr>
        <w:t>ej</w:t>
      </w:r>
      <w:r w:rsidRPr="006C408B">
        <w:rPr>
          <w:rFonts w:cstheme="majorHAnsi"/>
          <w:color w:val="auto"/>
        </w:rPr>
        <w:t xml:space="preserve"> własność </w:t>
      </w:r>
      <w:r w:rsidR="00225935" w:rsidRPr="006C408B">
        <w:rPr>
          <w:rFonts w:cstheme="majorHAnsi"/>
          <w:color w:val="auto"/>
        </w:rPr>
        <w:t xml:space="preserve">gminy </w:t>
      </w:r>
      <w:r w:rsidRPr="006C408B">
        <w:rPr>
          <w:rFonts w:cstheme="majorHAnsi"/>
          <w:color w:val="auto"/>
        </w:rPr>
        <w:t>Miast</w:t>
      </w:r>
      <w:r w:rsidR="00225935" w:rsidRPr="006C408B">
        <w:rPr>
          <w:rFonts w:cstheme="majorHAnsi"/>
          <w:color w:val="auto"/>
        </w:rPr>
        <w:t>o</w:t>
      </w:r>
      <w:r w:rsidRPr="006C408B">
        <w:rPr>
          <w:rFonts w:cstheme="majorHAnsi"/>
          <w:color w:val="auto"/>
        </w:rPr>
        <w:t xml:space="preserve"> Piotrków Trybunalski oznaczonej nr działki 1</w:t>
      </w:r>
      <w:r w:rsidR="002E75D3">
        <w:rPr>
          <w:rFonts w:cstheme="majorHAnsi"/>
          <w:color w:val="auto"/>
        </w:rPr>
        <w:t>24/4</w:t>
      </w:r>
      <w:r w:rsidRPr="006C408B">
        <w:rPr>
          <w:rFonts w:cstheme="majorHAnsi"/>
          <w:color w:val="auto"/>
        </w:rPr>
        <w:t xml:space="preserve"> o powierzchni działki </w:t>
      </w:r>
      <w:r w:rsidR="002E75D3">
        <w:rPr>
          <w:rFonts w:cstheme="majorHAnsi"/>
          <w:color w:val="auto"/>
        </w:rPr>
        <w:t>893</w:t>
      </w:r>
      <w:r w:rsidRPr="006C408B">
        <w:rPr>
          <w:rFonts w:cstheme="majorHAnsi"/>
          <w:color w:val="auto"/>
        </w:rPr>
        <w:t xml:space="preserve"> m2, dla której prowadzona jest Księga Wieczysta nr PT1P/00</w:t>
      </w:r>
      <w:r w:rsidR="002E75D3">
        <w:rPr>
          <w:rFonts w:cstheme="majorHAnsi"/>
          <w:color w:val="auto"/>
        </w:rPr>
        <w:t>048758</w:t>
      </w:r>
      <w:r w:rsidRPr="006C408B">
        <w:rPr>
          <w:rFonts w:cstheme="majorHAnsi"/>
          <w:color w:val="auto"/>
        </w:rPr>
        <w:t>/</w:t>
      </w:r>
      <w:r w:rsidR="002E75D3">
        <w:rPr>
          <w:rFonts w:cstheme="majorHAnsi"/>
          <w:color w:val="auto"/>
        </w:rPr>
        <w:t>2</w:t>
      </w:r>
      <w:r w:rsidR="005B7988" w:rsidRPr="006C408B">
        <w:rPr>
          <w:rFonts w:cstheme="majorHAnsi"/>
          <w:color w:val="auto"/>
        </w:rPr>
        <w:t>.</w:t>
      </w:r>
    </w:p>
    <w:p w14:paraId="2ADE279B" w14:textId="40F8FCC5" w:rsidR="00C0638A" w:rsidRPr="006C408B" w:rsidRDefault="00F726F0"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 xml:space="preserve">Powierzchnia użytkowa lokalu: </w:t>
      </w:r>
      <w:r w:rsidR="00C0638A" w:rsidRPr="006C408B">
        <w:rPr>
          <w:rFonts w:cstheme="majorHAnsi"/>
          <w:color w:val="auto"/>
        </w:rPr>
        <w:t>1</w:t>
      </w:r>
      <w:r w:rsidR="002E75D3">
        <w:rPr>
          <w:rFonts w:cstheme="majorHAnsi"/>
          <w:color w:val="auto"/>
        </w:rPr>
        <w:t>09,40</w:t>
      </w:r>
      <w:r w:rsidRPr="006C408B">
        <w:rPr>
          <w:rFonts w:cstheme="majorHAnsi"/>
          <w:color w:val="auto"/>
        </w:rPr>
        <w:t xml:space="preserve"> m2</w:t>
      </w:r>
      <w:r w:rsidR="002E75D3">
        <w:rPr>
          <w:rFonts w:cstheme="majorHAnsi"/>
          <w:color w:val="auto"/>
        </w:rPr>
        <w:t xml:space="preserve"> + piwnice przynależne do lokalu o powierzchni 28,94 m2</w:t>
      </w:r>
      <w:r w:rsidRPr="006C408B">
        <w:rPr>
          <w:rFonts w:cstheme="majorHAnsi"/>
          <w:color w:val="auto"/>
        </w:rPr>
        <w:t xml:space="preserve">, lokal składa się z </w:t>
      </w:r>
      <w:r w:rsidR="002D7A03">
        <w:rPr>
          <w:rFonts w:cstheme="majorHAnsi"/>
          <w:color w:val="auto"/>
        </w:rPr>
        <w:t>sześciu</w:t>
      </w:r>
      <w:r w:rsidRPr="006C408B">
        <w:rPr>
          <w:rFonts w:cstheme="majorHAnsi"/>
          <w:color w:val="auto"/>
        </w:rPr>
        <w:t xml:space="preserve"> pomieszcze</w:t>
      </w:r>
      <w:r w:rsidR="002D7A03">
        <w:rPr>
          <w:rFonts w:cstheme="majorHAnsi"/>
          <w:color w:val="auto"/>
        </w:rPr>
        <w:t xml:space="preserve">ń dwóch korytarzy dwóch pomieszczeń sanitarnych z </w:t>
      </w:r>
      <w:proofErr w:type="spellStart"/>
      <w:r w:rsidR="002D7A03">
        <w:rPr>
          <w:rFonts w:cstheme="majorHAnsi"/>
          <w:color w:val="auto"/>
        </w:rPr>
        <w:t>wc</w:t>
      </w:r>
      <w:proofErr w:type="spellEnd"/>
      <w:r w:rsidR="00287D41" w:rsidRPr="006C408B">
        <w:rPr>
          <w:rFonts w:cstheme="majorHAnsi"/>
          <w:color w:val="auto"/>
        </w:rPr>
        <w:t xml:space="preserve"> </w:t>
      </w:r>
      <w:r w:rsidR="002D7A03">
        <w:rPr>
          <w:rFonts w:cstheme="majorHAnsi"/>
          <w:color w:val="auto"/>
        </w:rPr>
        <w:t>oraz piwnicy przynależnej do lokalu</w:t>
      </w:r>
      <w:r w:rsidRPr="006C408B">
        <w:rPr>
          <w:rFonts w:cstheme="majorHAnsi"/>
          <w:color w:val="auto"/>
        </w:rPr>
        <w:t xml:space="preserve"> wyposażony jest w instalację wod.-kan., instalację elektryczną</w:t>
      </w:r>
      <w:r w:rsidR="002D7A03">
        <w:rPr>
          <w:rFonts w:cstheme="majorHAnsi"/>
          <w:color w:val="auto"/>
        </w:rPr>
        <w:t xml:space="preserve"> i instalację gazową</w:t>
      </w:r>
      <w:r w:rsidR="00287D41" w:rsidRPr="006C408B">
        <w:rPr>
          <w:rFonts w:cstheme="majorHAnsi"/>
          <w:color w:val="auto"/>
        </w:rPr>
        <w:t>.</w:t>
      </w:r>
    </w:p>
    <w:p w14:paraId="6E969F12" w14:textId="5B879C7F" w:rsidR="00F726F0" w:rsidRPr="00A727D5" w:rsidRDefault="00F726F0" w:rsidP="00A727D5">
      <w:pPr>
        <w:pStyle w:val="Nagwek3"/>
        <w:keepNext w:val="0"/>
        <w:keepLines w:val="0"/>
        <w:numPr>
          <w:ilvl w:val="0"/>
          <w:numId w:val="1"/>
        </w:numPr>
        <w:spacing w:before="120" w:line="360" w:lineRule="auto"/>
        <w:rPr>
          <w:rFonts w:cstheme="majorHAnsi"/>
          <w:color w:val="auto"/>
        </w:rPr>
      </w:pPr>
      <w:r w:rsidRPr="006C408B">
        <w:rPr>
          <w:rFonts w:cstheme="majorHAnsi"/>
          <w:color w:val="auto"/>
        </w:rPr>
        <w:t>Stan techniczny lokalu</w:t>
      </w:r>
      <w:r w:rsidR="00903E92" w:rsidRPr="006C408B">
        <w:rPr>
          <w:rFonts w:cstheme="majorHAnsi"/>
          <w:color w:val="auto"/>
        </w:rPr>
        <w:t>: średni, wymagany gruntowny remont wnętrza.</w:t>
      </w:r>
      <w:r w:rsidRPr="006C408B">
        <w:rPr>
          <w:rFonts w:cstheme="majorHAnsi"/>
          <w:color w:val="auto"/>
        </w:rPr>
        <w:t xml:space="preserve"> Zakres prac remontowych do wykonania w przedmiotowym lokalu użytkowym obciążających przyszłego najemcę obejmuje:</w:t>
      </w:r>
      <w:r w:rsidR="00903E92" w:rsidRPr="006C408B">
        <w:rPr>
          <w:rFonts w:cstheme="majorHAnsi"/>
          <w:color w:val="auto"/>
        </w:rPr>
        <w:t xml:space="preserve"> </w:t>
      </w:r>
      <w:r w:rsidR="002D7A03">
        <w:rPr>
          <w:rFonts w:cstheme="majorHAnsi"/>
          <w:color w:val="auto"/>
        </w:rPr>
        <w:t xml:space="preserve">malowanie całego lokalu wraz z naprawą tynków ścian; montaż zlewozmywaków sztuk 3 wraz z bateriami; umywalki z baterią; montaż deski sedesowej; wymiana kompaktu; wymiana przepływowego podgrzewacza wody – 2 sztuki; konserwacja stolarki drzwiowej zewnętrznej oraz 2 sztuk okien + </w:t>
      </w:r>
      <w:r w:rsidR="00A727D5">
        <w:rPr>
          <w:rFonts w:cstheme="majorHAnsi"/>
          <w:color w:val="auto"/>
        </w:rPr>
        <w:t xml:space="preserve">umocowanie listwy </w:t>
      </w:r>
      <w:proofErr w:type="spellStart"/>
      <w:r w:rsidR="00A727D5">
        <w:rPr>
          <w:rFonts w:cstheme="majorHAnsi"/>
          <w:color w:val="auto"/>
        </w:rPr>
        <w:t>przymykowej</w:t>
      </w:r>
      <w:proofErr w:type="spellEnd"/>
      <w:r w:rsidR="00A727D5">
        <w:rPr>
          <w:rFonts w:cstheme="majorHAnsi"/>
          <w:color w:val="auto"/>
        </w:rPr>
        <w:t xml:space="preserve"> do drzwi od strony podwórka; wymiana drzwi do pomieszczenia </w:t>
      </w:r>
      <w:proofErr w:type="spellStart"/>
      <w:r w:rsidR="00A727D5">
        <w:rPr>
          <w:rFonts w:cstheme="majorHAnsi"/>
          <w:color w:val="auto"/>
        </w:rPr>
        <w:t>wc</w:t>
      </w:r>
      <w:proofErr w:type="spellEnd"/>
      <w:r w:rsidR="00A727D5">
        <w:rPr>
          <w:rFonts w:cstheme="majorHAnsi"/>
          <w:color w:val="auto"/>
        </w:rPr>
        <w:t xml:space="preserve">; zamontowanie grzejnika drabinkowego w pomieszczeniu sanitariatu; najemca lokalu we własnym zakresie zapewnia ogrzewanie lokalu i wyposaża lokal w źródło grzewcze; </w:t>
      </w:r>
      <w:r w:rsidR="00C0638A" w:rsidRPr="00A727D5">
        <w:rPr>
          <w:rFonts w:cstheme="majorHAnsi"/>
          <w:color w:val="auto"/>
        </w:rPr>
        <w:t xml:space="preserve">przystosowanie instalacji elektrycznej do </w:t>
      </w:r>
      <w:proofErr w:type="spellStart"/>
      <w:r w:rsidR="00C0638A" w:rsidRPr="00A727D5">
        <w:rPr>
          <w:rFonts w:cstheme="majorHAnsi"/>
          <w:color w:val="auto"/>
        </w:rPr>
        <w:t>zalicznikowania</w:t>
      </w:r>
      <w:proofErr w:type="spellEnd"/>
      <w:r w:rsidR="00C0638A" w:rsidRPr="00A727D5">
        <w:rPr>
          <w:rFonts w:cstheme="majorHAnsi"/>
          <w:color w:val="auto"/>
        </w:rPr>
        <w:t xml:space="preserve"> i własnych potrzeb; </w:t>
      </w:r>
      <w:r w:rsidR="00903E92" w:rsidRPr="00A727D5">
        <w:rPr>
          <w:rFonts w:cstheme="majorHAnsi"/>
          <w:color w:val="auto"/>
        </w:rPr>
        <w:t>załatwienie formalności w Z</w:t>
      </w:r>
      <w:r w:rsidR="00A727D5">
        <w:rPr>
          <w:rFonts w:cstheme="majorHAnsi"/>
          <w:color w:val="auto"/>
        </w:rPr>
        <w:t xml:space="preserve">akładzie </w:t>
      </w:r>
      <w:r w:rsidR="00903E92" w:rsidRPr="00A727D5">
        <w:rPr>
          <w:rFonts w:cstheme="majorHAnsi"/>
          <w:color w:val="auto"/>
        </w:rPr>
        <w:t>E</w:t>
      </w:r>
      <w:r w:rsidR="00A727D5">
        <w:rPr>
          <w:rFonts w:cstheme="majorHAnsi"/>
          <w:color w:val="auto"/>
        </w:rPr>
        <w:t>nergetycznym</w:t>
      </w:r>
      <w:r w:rsidR="00903E92" w:rsidRPr="00A727D5">
        <w:rPr>
          <w:rFonts w:cstheme="majorHAnsi"/>
          <w:color w:val="auto"/>
        </w:rPr>
        <w:t xml:space="preserve"> związanych </w:t>
      </w:r>
      <w:r w:rsidR="00FD2B92" w:rsidRPr="00A727D5">
        <w:rPr>
          <w:rFonts w:cstheme="majorHAnsi"/>
          <w:color w:val="auto"/>
        </w:rPr>
        <w:t>z podpisaniem umowy</w:t>
      </w:r>
      <w:r w:rsidR="00A135F8" w:rsidRPr="00A727D5">
        <w:rPr>
          <w:rFonts w:cstheme="majorHAnsi"/>
          <w:color w:val="auto"/>
        </w:rPr>
        <w:t xml:space="preserve"> z ZE</w:t>
      </w:r>
      <w:r w:rsidR="00FD2B92" w:rsidRPr="00A727D5">
        <w:rPr>
          <w:rFonts w:cstheme="majorHAnsi"/>
          <w:color w:val="auto"/>
        </w:rPr>
        <w:t xml:space="preserve"> </w:t>
      </w:r>
      <w:r w:rsidR="00A727D5">
        <w:rPr>
          <w:rFonts w:cstheme="majorHAnsi"/>
          <w:color w:val="auto"/>
        </w:rPr>
        <w:t>na</w:t>
      </w:r>
      <w:r w:rsidR="00FD2B92" w:rsidRPr="00A727D5">
        <w:rPr>
          <w:rFonts w:cstheme="majorHAnsi"/>
          <w:color w:val="auto"/>
        </w:rPr>
        <w:t xml:space="preserve"> dostawę energii.</w:t>
      </w:r>
    </w:p>
    <w:p w14:paraId="23617944" w14:textId="51446680" w:rsidR="00F726F0" w:rsidRPr="006C408B" w:rsidRDefault="00F726F0"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Lokal użytkowy został przeznaczony do najmu na czas nieoznaczony.</w:t>
      </w:r>
    </w:p>
    <w:p w14:paraId="6D75E5C4" w14:textId="24FA9C59" w:rsidR="00F726F0" w:rsidRPr="006C408B" w:rsidRDefault="00F726F0"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Lokal przeznaczony na działalność gospodarczą</w:t>
      </w:r>
      <w:r w:rsidR="00A727D5">
        <w:rPr>
          <w:rFonts w:cstheme="majorHAnsi"/>
          <w:color w:val="auto"/>
        </w:rPr>
        <w:t xml:space="preserve"> – z wyłączeniem handlu odzieżą używaną</w:t>
      </w:r>
      <w:r w:rsidRPr="006C408B">
        <w:rPr>
          <w:rFonts w:cstheme="majorHAnsi"/>
          <w:color w:val="auto"/>
        </w:rPr>
        <w:t>.</w:t>
      </w:r>
    </w:p>
    <w:p w14:paraId="324B9B12" w14:textId="44CC3F57" w:rsidR="00AD0367" w:rsidRPr="006C408B" w:rsidRDefault="00F726F0"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 xml:space="preserve">Przetarg odbędzie się w siedzibie Towarzystwa Budownictwa Społecznego Spółka z o.o. w Piotrkowie Trybunalskim, Al. 3 Maja 31 w dniu </w:t>
      </w:r>
      <w:r w:rsidR="00726EFC" w:rsidRPr="006C408B">
        <w:rPr>
          <w:rFonts w:cstheme="majorHAnsi"/>
          <w:color w:val="auto"/>
        </w:rPr>
        <w:t>1</w:t>
      </w:r>
      <w:r w:rsidR="00A727D5">
        <w:rPr>
          <w:rFonts w:cstheme="majorHAnsi"/>
          <w:color w:val="auto"/>
        </w:rPr>
        <w:t>6</w:t>
      </w:r>
      <w:r w:rsidRPr="006C408B">
        <w:rPr>
          <w:rFonts w:cstheme="majorHAnsi"/>
          <w:color w:val="auto"/>
        </w:rPr>
        <w:t xml:space="preserve"> </w:t>
      </w:r>
      <w:r w:rsidR="00A727D5">
        <w:rPr>
          <w:rFonts w:cstheme="majorHAnsi"/>
          <w:color w:val="auto"/>
        </w:rPr>
        <w:t>września</w:t>
      </w:r>
      <w:r w:rsidRPr="006C408B">
        <w:rPr>
          <w:rFonts w:cstheme="majorHAnsi"/>
          <w:color w:val="auto"/>
        </w:rPr>
        <w:t xml:space="preserve"> 2021 r. o godzinie </w:t>
      </w:r>
      <w:r w:rsidR="00A727D5">
        <w:rPr>
          <w:rFonts w:cstheme="majorHAnsi"/>
          <w:color w:val="auto"/>
        </w:rPr>
        <w:t>9</w:t>
      </w:r>
      <w:r w:rsidR="00FD2B92" w:rsidRPr="006C408B">
        <w:rPr>
          <w:rFonts w:cstheme="majorHAnsi"/>
          <w:color w:val="auto"/>
        </w:rPr>
        <w:t>:</w:t>
      </w:r>
      <w:r w:rsidR="00726EFC" w:rsidRPr="006C408B">
        <w:rPr>
          <w:rFonts w:cstheme="majorHAnsi"/>
          <w:color w:val="auto"/>
        </w:rPr>
        <w:t>0</w:t>
      </w:r>
      <w:r w:rsidRPr="006C408B">
        <w:rPr>
          <w:rFonts w:cstheme="majorHAnsi"/>
          <w:color w:val="auto"/>
        </w:rPr>
        <w:t>0 świetlica</w:t>
      </w:r>
      <w:r w:rsidR="00290FCB">
        <w:rPr>
          <w:rFonts w:cstheme="majorHAnsi"/>
          <w:color w:val="auto"/>
        </w:rPr>
        <w:t xml:space="preserve"> </w:t>
      </w:r>
      <w:r w:rsidRPr="006C408B">
        <w:rPr>
          <w:rFonts w:cstheme="majorHAnsi"/>
          <w:color w:val="auto"/>
        </w:rPr>
        <w:t xml:space="preserve"> – Budynek B.</w:t>
      </w:r>
    </w:p>
    <w:p w14:paraId="163A85C6" w14:textId="53E099A3" w:rsidR="00F726F0" w:rsidRDefault="00F726F0" w:rsidP="00BA11DD">
      <w:pPr>
        <w:pStyle w:val="Akapitzlist"/>
        <w:numPr>
          <w:ilvl w:val="0"/>
          <w:numId w:val="1"/>
        </w:numPr>
        <w:spacing w:line="360" w:lineRule="auto"/>
        <w:rPr>
          <w:rFonts w:asciiTheme="majorHAnsi" w:hAnsiTheme="majorHAnsi" w:cstheme="majorHAnsi"/>
          <w:sz w:val="24"/>
          <w:szCs w:val="24"/>
        </w:rPr>
      </w:pPr>
      <w:r w:rsidRPr="006C408B">
        <w:rPr>
          <w:rFonts w:asciiTheme="majorHAnsi" w:hAnsiTheme="majorHAnsi" w:cstheme="majorHAnsi"/>
          <w:sz w:val="24"/>
          <w:szCs w:val="24"/>
        </w:rPr>
        <w:lastRenderedPageBreak/>
        <w:t>Cena wywoławcza</w:t>
      </w:r>
      <w:r w:rsidR="00A727D5">
        <w:rPr>
          <w:rFonts w:asciiTheme="majorHAnsi" w:hAnsiTheme="majorHAnsi" w:cstheme="majorHAnsi"/>
          <w:sz w:val="24"/>
          <w:szCs w:val="24"/>
        </w:rPr>
        <w:t xml:space="preserve"> za powierzchnię 109,40 m2</w:t>
      </w:r>
      <w:r w:rsidRPr="006C408B">
        <w:rPr>
          <w:rFonts w:asciiTheme="majorHAnsi" w:hAnsiTheme="majorHAnsi" w:cstheme="majorHAnsi"/>
          <w:sz w:val="24"/>
          <w:szCs w:val="24"/>
        </w:rPr>
        <w:t xml:space="preserve">: </w:t>
      </w:r>
      <w:r w:rsidR="00726EFC" w:rsidRPr="006C408B">
        <w:rPr>
          <w:rFonts w:asciiTheme="majorHAnsi" w:hAnsiTheme="majorHAnsi" w:cstheme="majorHAnsi"/>
          <w:sz w:val="24"/>
          <w:szCs w:val="24"/>
        </w:rPr>
        <w:t>2</w:t>
      </w:r>
      <w:r w:rsidR="00A727D5">
        <w:rPr>
          <w:rFonts w:asciiTheme="majorHAnsi" w:hAnsiTheme="majorHAnsi" w:cstheme="majorHAnsi"/>
          <w:sz w:val="24"/>
          <w:szCs w:val="24"/>
        </w:rPr>
        <w:t>6.256,00</w:t>
      </w:r>
      <w:r w:rsidR="00FD2B92" w:rsidRPr="006C408B">
        <w:rPr>
          <w:rFonts w:asciiTheme="majorHAnsi" w:hAnsiTheme="majorHAnsi" w:cstheme="majorHAnsi"/>
          <w:sz w:val="24"/>
          <w:szCs w:val="24"/>
        </w:rPr>
        <w:t xml:space="preserve"> </w:t>
      </w:r>
      <w:r w:rsidRPr="006C408B">
        <w:rPr>
          <w:rFonts w:asciiTheme="majorHAnsi" w:hAnsiTheme="majorHAnsi" w:cstheme="majorHAnsi"/>
          <w:sz w:val="24"/>
          <w:szCs w:val="24"/>
        </w:rPr>
        <w:t>zł - jako suma czynszu netto ustalona dla lokalu za okres 12 miesięcy.</w:t>
      </w:r>
    </w:p>
    <w:p w14:paraId="6A72D4C9" w14:textId="554A35A3" w:rsidR="00A727D5" w:rsidRPr="006C408B" w:rsidRDefault="00A727D5" w:rsidP="00A727D5">
      <w:pPr>
        <w:pStyle w:val="Akapitzlist"/>
        <w:spacing w:line="360" w:lineRule="auto"/>
        <w:rPr>
          <w:rFonts w:asciiTheme="majorHAnsi" w:hAnsiTheme="majorHAnsi" w:cstheme="majorHAnsi"/>
          <w:sz w:val="24"/>
          <w:szCs w:val="24"/>
        </w:rPr>
      </w:pPr>
      <w:r>
        <w:rPr>
          <w:rFonts w:asciiTheme="majorHAnsi" w:hAnsiTheme="majorHAnsi" w:cstheme="majorHAnsi"/>
          <w:sz w:val="24"/>
          <w:szCs w:val="24"/>
        </w:rPr>
        <w:t>Pomieszczenia piwnic w złym stanie technicznym nie podlegają oczynszowaniu.</w:t>
      </w:r>
    </w:p>
    <w:p w14:paraId="253DE461" w14:textId="05E38037" w:rsidR="00F726F0" w:rsidRPr="006C408B" w:rsidRDefault="00F726F0" w:rsidP="00BA11DD">
      <w:pPr>
        <w:pStyle w:val="Nagwek3"/>
        <w:keepNext w:val="0"/>
        <w:keepLines w:val="0"/>
        <w:numPr>
          <w:ilvl w:val="0"/>
          <w:numId w:val="1"/>
        </w:numPr>
        <w:spacing w:before="120" w:line="360" w:lineRule="auto"/>
        <w:ind w:left="714" w:hanging="357"/>
        <w:rPr>
          <w:rFonts w:cstheme="majorHAnsi"/>
          <w:color w:val="auto"/>
        </w:rPr>
      </w:pPr>
      <w:r w:rsidRPr="006C408B">
        <w:rPr>
          <w:rFonts w:cstheme="majorHAnsi"/>
          <w:color w:val="auto"/>
        </w:rPr>
        <w:t xml:space="preserve">Wadium za lokal użytkowy przy </w:t>
      </w:r>
      <w:r w:rsidR="00132E4D" w:rsidRPr="006C408B">
        <w:rPr>
          <w:rFonts w:cstheme="majorHAnsi"/>
          <w:color w:val="auto"/>
        </w:rPr>
        <w:t xml:space="preserve">ulicy </w:t>
      </w:r>
      <w:r w:rsidR="00462023">
        <w:rPr>
          <w:rFonts w:cstheme="majorHAnsi"/>
          <w:color w:val="auto"/>
        </w:rPr>
        <w:t>Słowackiego 1</w:t>
      </w:r>
      <w:r w:rsidRPr="006C408B">
        <w:rPr>
          <w:rFonts w:cstheme="majorHAnsi"/>
          <w:color w:val="auto"/>
        </w:rPr>
        <w:t xml:space="preserve"> wynosi: </w:t>
      </w:r>
      <w:r w:rsidR="00462023">
        <w:rPr>
          <w:rFonts w:cstheme="majorHAnsi"/>
          <w:color w:val="auto"/>
        </w:rPr>
        <w:t>2.625,60</w:t>
      </w:r>
      <w:r w:rsidRPr="006C408B">
        <w:rPr>
          <w:rFonts w:cstheme="majorHAnsi"/>
          <w:color w:val="auto"/>
        </w:rPr>
        <w:t xml:space="preserve"> zł, (słownie złotych: </w:t>
      </w:r>
      <w:r w:rsidR="00462023">
        <w:rPr>
          <w:rFonts w:cstheme="majorHAnsi"/>
          <w:color w:val="auto"/>
        </w:rPr>
        <w:t>dwa tysiące sześćset dwadzieścia pięć</w:t>
      </w:r>
      <w:r w:rsidR="00132E4D" w:rsidRPr="006C408B">
        <w:rPr>
          <w:rFonts w:cstheme="majorHAnsi"/>
          <w:color w:val="auto"/>
        </w:rPr>
        <w:t xml:space="preserve"> </w:t>
      </w:r>
      <w:r w:rsidRPr="006C408B">
        <w:rPr>
          <w:rFonts w:cstheme="majorHAnsi"/>
          <w:color w:val="auto"/>
        </w:rPr>
        <w:t>złot</w:t>
      </w:r>
      <w:r w:rsidR="00726EFC" w:rsidRPr="006C408B">
        <w:rPr>
          <w:rFonts w:cstheme="majorHAnsi"/>
          <w:color w:val="auto"/>
        </w:rPr>
        <w:t>ych</w:t>
      </w:r>
      <w:r w:rsidRPr="006C408B">
        <w:rPr>
          <w:rFonts w:cstheme="majorHAnsi"/>
          <w:color w:val="auto"/>
        </w:rPr>
        <w:t xml:space="preserve"> </w:t>
      </w:r>
      <w:r w:rsidR="00462023">
        <w:rPr>
          <w:rFonts w:cstheme="majorHAnsi"/>
          <w:color w:val="auto"/>
        </w:rPr>
        <w:t>60</w:t>
      </w:r>
      <w:r w:rsidRPr="006C408B">
        <w:rPr>
          <w:rFonts w:cstheme="majorHAnsi"/>
          <w:color w:val="auto"/>
        </w:rPr>
        <w:t xml:space="preserve">/100), i musi znajdować się na rachunku bankowym TBS Sp. z o.o. w Piotrkowie Trybunalskim prowadzonym w: ESBANK Bank Spółdzielczy nr konta 13 8980 0009 2018 0055 4907 0001 w terminie do dnia </w:t>
      </w:r>
      <w:r w:rsidR="00462023">
        <w:rPr>
          <w:rFonts w:cstheme="majorHAnsi"/>
          <w:color w:val="auto"/>
        </w:rPr>
        <w:t>10</w:t>
      </w:r>
      <w:r w:rsidRPr="006C408B">
        <w:rPr>
          <w:rFonts w:cstheme="majorHAnsi"/>
          <w:color w:val="auto"/>
        </w:rPr>
        <w:t>.0</w:t>
      </w:r>
      <w:r w:rsidR="00462023">
        <w:rPr>
          <w:rFonts w:cstheme="majorHAnsi"/>
          <w:color w:val="auto"/>
        </w:rPr>
        <w:t>9</w:t>
      </w:r>
      <w:r w:rsidRPr="006C408B">
        <w:rPr>
          <w:rFonts w:cstheme="majorHAnsi"/>
          <w:color w:val="auto"/>
        </w:rPr>
        <w:t>.2021 r. (włącznie) przy czym wpłata wadium nie powoduje naliczenia odsetek od wpłaconej kwoty. Za termin wniesienia wadium uważa się datę wpływu środków pieniężnych na wyżej wymieniony numer rachunku bankowego. Wadium można również wpłacić w Kasie TBS Spółka z o.o. Dowód wniesienia wadium przez uczestnika przetargu podlega przedłożeniu komisji przetargowej przed otwarciem przetargu. 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7AB04414" w14:textId="1A43F817" w:rsidR="00BC12EA" w:rsidRPr="006C408B" w:rsidRDefault="00BC12EA" w:rsidP="00BA11DD">
      <w:pPr>
        <w:pStyle w:val="Nagwek3"/>
        <w:keepNext w:val="0"/>
        <w:keepLines w:val="0"/>
        <w:numPr>
          <w:ilvl w:val="0"/>
          <w:numId w:val="1"/>
        </w:numPr>
        <w:spacing w:before="120" w:line="360" w:lineRule="auto"/>
        <w:ind w:left="714" w:hanging="357"/>
        <w:rPr>
          <w:rFonts w:cstheme="majorHAnsi"/>
          <w:color w:val="auto"/>
        </w:rPr>
      </w:pPr>
      <w:r w:rsidRPr="006C408B">
        <w:rPr>
          <w:rFonts w:cstheme="majorHAnsi"/>
          <w:color w:val="auto"/>
        </w:rPr>
        <w:t xml:space="preserve">W terminie do dnia </w:t>
      </w:r>
      <w:r w:rsidR="00462023">
        <w:rPr>
          <w:rFonts w:cstheme="majorHAnsi"/>
          <w:color w:val="auto"/>
        </w:rPr>
        <w:t>10</w:t>
      </w:r>
      <w:r w:rsidRPr="006C408B">
        <w:rPr>
          <w:rFonts w:cstheme="majorHAnsi"/>
          <w:color w:val="auto"/>
        </w:rPr>
        <w:t xml:space="preserve"> </w:t>
      </w:r>
      <w:r w:rsidR="00462023">
        <w:rPr>
          <w:rFonts w:cstheme="majorHAnsi"/>
          <w:color w:val="auto"/>
        </w:rPr>
        <w:t>września</w:t>
      </w:r>
      <w:r w:rsidRPr="006C408B">
        <w:rPr>
          <w:rFonts w:cstheme="majorHAnsi"/>
          <w:color w:val="auto"/>
        </w:rPr>
        <w:t xml:space="preserve"> 2021 roku do godziny 12</w:t>
      </w:r>
      <w:r w:rsidR="00FD2B92" w:rsidRPr="006C408B">
        <w:rPr>
          <w:rFonts w:cstheme="majorHAnsi"/>
          <w:color w:val="auto"/>
        </w:rPr>
        <w:t>:</w:t>
      </w:r>
      <w:r w:rsidRPr="006C408B">
        <w:rPr>
          <w:rFonts w:cstheme="majorHAnsi"/>
          <w:color w:val="auto"/>
        </w:rPr>
        <w:t>00 oferent zobowiązany jest do złożenia w siedzibie TBS Spółka z o.o. w Piotrkowie Trybunalskim, Al. 3 Maja 31, budynek „A”, Sekretariat – pokój nr 15 (tel. 44/732-37-70) - pisemnej oferty uczestnictwa w przetargu zawierającej w szczególności:</w:t>
      </w:r>
    </w:p>
    <w:p w14:paraId="395A6ECC" w14:textId="6EAF2414" w:rsidR="00F726F0" w:rsidRPr="006C408B" w:rsidRDefault="00F726F0" w:rsidP="00BA11DD">
      <w:pPr>
        <w:pStyle w:val="Nagwek5"/>
        <w:keepNext w:val="0"/>
        <w:keepLines w:val="0"/>
        <w:numPr>
          <w:ilvl w:val="0"/>
          <w:numId w:val="2"/>
        </w:numPr>
        <w:spacing w:before="120" w:line="360" w:lineRule="auto"/>
        <w:ind w:left="924" w:hanging="357"/>
        <w:rPr>
          <w:rFonts w:cstheme="majorHAnsi"/>
          <w:color w:val="auto"/>
          <w:sz w:val="24"/>
          <w:szCs w:val="24"/>
        </w:rPr>
      </w:pPr>
      <w:r w:rsidRPr="006C408B">
        <w:rPr>
          <w:rFonts w:cstheme="majorHAnsi"/>
          <w:color w:val="auto"/>
          <w:sz w:val="24"/>
          <w:szCs w:val="24"/>
        </w:rPr>
        <w:t>imię, nazwisko i adres (nazwę i siedzibę) oferenta,</w:t>
      </w:r>
    </w:p>
    <w:p w14:paraId="68270BEB" w14:textId="0CB2CA99" w:rsidR="00F726F0" w:rsidRPr="006C408B" w:rsidRDefault="00F726F0" w:rsidP="00BA11DD">
      <w:pPr>
        <w:pStyle w:val="Nagwek5"/>
        <w:keepNext w:val="0"/>
        <w:keepLines w:val="0"/>
        <w:numPr>
          <w:ilvl w:val="0"/>
          <w:numId w:val="2"/>
        </w:numPr>
        <w:spacing w:before="120" w:line="360" w:lineRule="auto"/>
        <w:rPr>
          <w:rFonts w:cstheme="majorHAnsi"/>
          <w:color w:val="auto"/>
          <w:sz w:val="24"/>
          <w:szCs w:val="24"/>
        </w:rPr>
      </w:pPr>
      <w:r w:rsidRPr="006C408B">
        <w:rPr>
          <w:rFonts w:cstheme="majorHAnsi"/>
          <w:color w:val="auto"/>
          <w:sz w:val="24"/>
          <w:szCs w:val="24"/>
        </w:rPr>
        <w:t>oznaczenie lokalu (adres, powierzchnia użytkowa), którego przetarg dotyczy</w:t>
      </w:r>
    </w:p>
    <w:p w14:paraId="669B1FFD" w14:textId="067AE4EB" w:rsidR="00F726F0" w:rsidRPr="006C408B" w:rsidRDefault="00F726F0" w:rsidP="00BA11DD">
      <w:pPr>
        <w:pStyle w:val="Nagwek5"/>
        <w:keepNext w:val="0"/>
        <w:keepLines w:val="0"/>
        <w:numPr>
          <w:ilvl w:val="0"/>
          <w:numId w:val="2"/>
        </w:numPr>
        <w:spacing w:before="120" w:line="360" w:lineRule="auto"/>
        <w:rPr>
          <w:rFonts w:cstheme="majorHAnsi"/>
          <w:color w:val="auto"/>
          <w:sz w:val="24"/>
          <w:szCs w:val="24"/>
        </w:rPr>
      </w:pPr>
      <w:r w:rsidRPr="006C408B">
        <w:rPr>
          <w:rFonts w:cstheme="majorHAnsi"/>
          <w:color w:val="auto"/>
          <w:sz w:val="24"/>
          <w:szCs w:val="24"/>
        </w:rPr>
        <w:t>profil działalności.</w:t>
      </w:r>
    </w:p>
    <w:p w14:paraId="2A4CE903" w14:textId="02625665" w:rsidR="00F726F0" w:rsidRPr="005932E5" w:rsidRDefault="00F726F0" w:rsidP="005932E5">
      <w:pPr>
        <w:pStyle w:val="Nagwek4"/>
        <w:spacing w:line="360" w:lineRule="auto"/>
        <w:rPr>
          <w:rFonts w:cstheme="majorHAnsi"/>
          <w:i w:val="0"/>
          <w:iCs w:val="0"/>
          <w:color w:val="auto"/>
          <w:sz w:val="24"/>
          <w:szCs w:val="24"/>
        </w:rPr>
      </w:pPr>
      <w:r w:rsidRPr="005932E5">
        <w:rPr>
          <w:rFonts w:cstheme="majorHAnsi"/>
          <w:i w:val="0"/>
          <w:iCs w:val="0"/>
          <w:color w:val="auto"/>
          <w:sz w:val="24"/>
          <w:szCs w:val="24"/>
        </w:rPr>
        <w:lastRenderedPageBreak/>
        <w:t>Ponadto do oferty należy dołączyć:</w:t>
      </w:r>
    </w:p>
    <w:p w14:paraId="6B6DDF2F" w14:textId="53138B2A" w:rsidR="00F726F0" w:rsidRPr="005932E5" w:rsidRDefault="00F726F0" w:rsidP="005932E5">
      <w:pPr>
        <w:pStyle w:val="Nagwek5"/>
        <w:numPr>
          <w:ilvl w:val="0"/>
          <w:numId w:val="36"/>
        </w:numPr>
        <w:spacing w:line="360" w:lineRule="auto"/>
        <w:rPr>
          <w:rFonts w:cstheme="majorHAnsi"/>
          <w:color w:val="auto"/>
          <w:sz w:val="24"/>
          <w:szCs w:val="24"/>
        </w:rPr>
      </w:pPr>
      <w:r w:rsidRPr="005932E5">
        <w:rPr>
          <w:rFonts w:cstheme="majorHAnsi"/>
          <w:color w:val="auto"/>
          <w:sz w:val="24"/>
          <w:szCs w:val="24"/>
        </w:rPr>
        <w:t>zaświadczenie o niezaleganiu z zapłatą należności wobec Gminy Piotrków Trybunalski /Referat Podatków i Opłat lokalnych – Pasaż Rudowskiego 10/,</w:t>
      </w:r>
    </w:p>
    <w:p w14:paraId="2879EF4A" w14:textId="11C3F409" w:rsidR="00F726F0" w:rsidRPr="005932E5" w:rsidRDefault="00F726F0" w:rsidP="005932E5">
      <w:pPr>
        <w:pStyle w:val="Nagwek5"/>
        <w:numPr>
          <w:ilvl w:val="0"/>
          <w:numId w:val="36"/>
        </w:numPr>
        <w:spacing w:line="360" w:lineRule="auto"/>
        <w:rPr>
          <w:rFonts w:cstheme="majorHAnsi"/>
          <w:color w:val="auto"/>
          <w:sz w:val="24"/>
          <w:szCs w:val="24"/>
        </w:rPr>
      </w:pPr>
      <w:r w:rsidRPr="005932E5">
        <w:rPr>
          <w:rFonts w:cstheme="majorHAnsi"/>
          <w:color w:val="auto"/>
          <w:sz w:val="24"/>
          <w:szCs w:val="24"/>
        </w:rPr>
        <w:t>zaświadczenie o niezaleganiu z zapłatą należności wobec TBS Sp. z o.o. w Piotrkowie Tryb., /siedziba TBS Sp. z o.o. pokój 3 lub 9 ( tel. 44/732-37-70 wew. 39 lub 25)/,</w:t>
      </w:r>
    </w:p>
    <w:p w14:paraId="68DDA047" w14:textId="0E6DFF3A" w:rsidR="00F726F0" w:rsidRPr="005932E5" w:rsidRDefault="00F726F0" w:rsidP="005932E5">
      <w:pPr>
        <w:pStyle w:val="Nagwek5"/>
        <w:numPr>
          <w:ilvl w:val="0"/>
          <w:numId w:val="36"/>
        </w:numPr>
        <w:spacing w:line="360" w:lineRule="auto"/>
        <w:rPr>
          <w:rFonts w:cstheme="majorHAnsi"/>
          <w:color w:val="auto"/>
          <w:sz w:val="24"/>
          <w:szCs w:val="24"/>
        </w:rPr>
      </w:pPr>
      <w:r w:rsidRPr="005932E5">
        <w:rPr>
          <w:rFonts w:cstheme="majorHAnsi"/>
          <w:color w:val="auto"/>
          <w:sz w:val="24"/>
          <w:szCs w:val="24"/>
        </w:rPr>
        <w:t>dowód wpłaty wadium,</w:t>
      </w:r>
    </w:p>
    <w:p w14:paraId="3264175F" w14:textId="13779F3A" w:rsidR="00F726F0" w:rsidRPr="005932E5" w:rsidRDefault="00F726F0" w:rsidP="005932E5">
      <w:pPr>
        <w:pStyle w:val="Nagwek5"/>
        <w:numPr>
          <w:ilvl w:val="0"/>
          <w:numId w:val="36"/>
        </w:numPr>
        <w:spacing w:line="360" w:lineRule="auto"/>
        <w:rPr>
          <w:rFonts w:cstheme="majorHAnsi"/>
          <w:color w:val="auto"/>
          <w:sz w:val="24"/>
          <w:szCs w:val="24"/>
        </w:rPr>
      </w:pPr>
      <w:r w:rsidRPr="005932E5">
        <w:rPr>
          <w:rFonts w:cstheme="majorHAnsi"/>
          <w:color w:val="auto"/>
          <w:sz w:val="24"/>
          <w:szCs w:val="24"/>
        </w:rPr>
        <w:t>oświadczenie o zapoznaniu się ze stanem technicznym lokalu, potwierdzone przez administrację</w:t>
      </w:r>
      <w:r w:rsidR="001B546C" w:rsidRPr="005932E5">
        <w:rPr>
          <w:rFonts w:cstheme="majorHAnsi"/>
          <w:color w:val="auto"/>
          <w:sz w:val="24"/>
          <w:szCs w:val="24"/>
        </w:rPr>
        <w:t>; oraz oświadczenie o zobowiązaniu się do wykonania określonych robót remontowych we własnym zakresie i na koszt własny bez żądania zwrotu poniesionych nakładów na ten cel w trakcie trwania najmu jak i po jego zakończeniu.</w:t>
      </w:r>
    </w:p>
    <w:p w14:paraId="409814B4" w14:textId="2863AD58" w:rsidR="00F726F0" w:rsidRPr="005932E5" w:rsidRDefault="00F726F0" w:rsidP="005932E5">
      <w:pPr>
        <w:pStyle w:val="Nagwek5"/>
        <w:numPr>
          <w:ilvl w:val="0"/>
          <w:numId w:val="36"/>
        </w:numPr>
        <w:spacing w:line="360" w:lineRule="auto"/>
        <w:rPr>
          <w:rFonts w:cstheme="majorHAnsi"/>
          <w:color w:val="auto"/>
          <w:sz w:val="24"/>
          <w:szCs w:val="24"/>
        </w:rPr>
      </w:pPr>
      <w:r w:rsidRPr="005932E5">
        <w:rPr>
          <w:rFonts w:cstheme="majorHAnsi"/>
          <w:color w:val="auto"/>
          <w:sz w:val="24"/>
          <w:szCs w:val="24"/>
        </w:rPr>
        <w:t>oświadczenie o zaakceptowaniu warunków najmu określonych w projekcie umowy najmu i regulaminie przetargowym (druk oświadczenia – pokój nr 25, tel. 44/732</w:t>
      </w:r>
      <w:r w:rsidR="00A135F8" w:rsidRPr="005932E5">
        <w:rPr>
          <w:rFonts w:cstheme="majorHAnsi"/>
          <w:color w:val="auto"/>
          <w:sz w:val="24"/>
          <w:szCs w:val="24"/>
        </w:rPr>
        <w:t>-70-63</w:t>
      </w:r>
      <w:r w:rsidRPr="005932E5">
        <w:rPr>
          <w:rFonts w:cstheme="majorHAnsi"/>
          <w:color w:val="auto"/>
          <w:sz w:val="24"/>
          <w:szCs w:val="24"/>
        </w:rPr>
        <w:t>).</w:t>
      </w:r>
    </w:p>
    <w:p w14:paraId="167399B6" w14:textId="6BE0EE86" w:rsidR="00F726F0" w:rsidRPr="006C408B" w:rsidRDefault="00F726F0"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 xml:space="preserve">Ofertę wraz z wymaganymi załącznikami, należy złożyć w zaklejonej kopercie z podaną nazwą i adresem Oferenta, z dopiskiem: Oferta do I ustnego przetargu nieograniczonego na najem lokalu użytkowego położonego w Piotrkowie Tryb., przy </w:t>
      </w:r>
      <w:r w:rsidR="00EF0CAE" w:rsidRPr="006C408B">
        <w:rPr>
          <w:rFonts w:cstheme="majorHAnsi"/>
          <w:color w:val="auto"/>
        </w:rPr>
        <w:t xml:space="preserve">ulicy </w:t>
      </w:r>
      <w:r w:rsidR="00384CAE">
        <w:rPr>
          <w:rFonts w:cstheme="majorHAnsi"/>
          <w:color w:val="auto"/>
        </w:rPr>
        <w:t>Słowackiego 1</w:t>
      </w:r>
      <w:r w:rsidR="00EF0CAE" w:rsidRPr="006C408B">
        <w:rPr>
          <w:rFonts w:cstheme="majorHAnsi"/>
          <w:color w:val="auto"/>
        </w:rPr>
        <w:t xml:space="preserve"> </w:t>
      </w:r>
      <w:r w:rsidRPr="006C408B">
        <w:rPr>
          <w:rFonts w:cstheme="majorHAnsi"/>
          <w:color w:val="auto"/>
        </w:rPr>
        <w:t xml:space="preserve">o pow. </w:t>
      </w:r>
      <w:r w:rsidR="000E193B" w:rsidRPr="006C408B">
        <w:rPr>
          <w:rFonts w:cstheme="majorHAnsi"/>
          <w:color w:val="auto"/>
        </w:rPr>
        <w:t>1</w:t>
      </w:r>
      <w:r w:rsidR="00384CAE">
        <w:rPr>
          <w:rFonts w:cstheme="majorHAnsi"/>
          <w:color w:val="auto"/>
        </w:rPr>
        <w:t>09,40</w:t>
      </w:r>
      <w:r w:rsidRPr="006C408B">
        <w:rPr>
          <w:rFonts w:cstheme="majorHAnsi"/>
          <w:color w:val="auto"/>
        </w:rPr>
        <w:t xml:space="preserve"> m2</w:t>
      </w:r>
      <w:r w:rsidR="00384CAE">
        <w:rPr>
          <w:rFonts w:cstheme="majorHAnsi"/>
          <w:color w:val="auto"/>
        </w:rPr>
        <w:t xml:space="preserve"> + piwnice przynależne o pow. 28,94 m2</w:t>
      </w:r>
      <w:r w:rsidRPr="006C408B">
        <w:rPr>
          <w:rFonts w:cstheme="majorHAnsi"/>
          <w:color w:val="auto"/>
        </w:rPr>
        <w:t>.</w:t>
      </w:r>
    </w:p>
    <w:p w14:paraId="2CE4FFCE" w14:textId="4ED6B0DA"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 xml:space="preserve">Z regulaminem przetargu, warunkami najmu można zapoznać się w siedzibie TBS Spółka z o.o. w Piotrkowie Trybunalskim, Al. 3 Maja 31, budynek „B”: – pokój nr 25, natomiast informację o stanie technicznym lokalu można uzyskać w administracji budynku, tj. </w:t>
      </w:r>
      <w:r w:rsidR="000E193B" w:rsidRPr="006C408B">
        <w:rPr>
          <w:rFonts w:cstheme="majorHAnsi"/>
          <w:color w:val="auto"/>
        </w:rPr>
        <w:t>Zakład Gospodarki Mieszkaniowej</w:t>
      </w:r>
      <w:r w:rsidR="00120E7F" w:rsidRPr="006C408B">
        <w:rPr>
          <w:rFonts w:cstheme="majorHAnsi"/>
          <w:color w:val="auto"/>
        </w:rPr>
        <w:t xml:space="preserve"> Spółka z o.o.</w:t>
      </w:r>
      <w:r w:rsidR="000E193B" w:rsidRPr="006C408B">
        <w:rPr>
          <w:rFonts w:cstheme="majorHAnsi"/>
          <w:color w:val="auto"/>
        </w:rPr>
        <w:t xml:space="preserve"> w Bytomiu</w:t>
      </w:r>
      <w:r w:rsidRPr="006C408B">
        <w:rPr>
          <w:rFonts w:cstheme="majorHAnsi"/>
          <w:color w:val="auto"/>
        </w:rPr>
        <w:t>,</w:t>
      </w:r>
      <w:r w:rsidR="000E193B" w:rsidRPr="006C408B">
        <w:rPr>
          <w:rFonts w:cstheme="majorHAnsi"/>
          <w:color w:val="auto"/>
        </w:rPr>
        <w:t xml:space="preserve"> Biuro Obsługi Klienta</w:t>
      </w:r>
      <w:r w:rsidRPr="006C408B">
        <w:rPr>
          <w:rFonts w:cstheme="majorHAnsi"/>
          <w:color w:val="auto"/>
        </w:rPr>
        <w:t xml:space="preserve"> </w:t>
      </w:r>
      <w:r w:rsidR="000E193B" w:rsidRPr="006C408B">
        <w:rPr>
          <w:rFonts w:cstheme="majorHAnsi"/>
          <w:color w:val="auto"/>
        </w:rPr>
        <w:t xml:space="preserve">w </w:t>
      </w:r>
      <w:r w:rsidRPr="006C408B">
        <w:rPr>
          <w:rFonts w:cstheme="majorHAnsi"/>
          <w:color w:val="auto"/>
        </w:rPr>
        <w:t>Piotrk</w:t>
      </w:r>
      <w:r w:rsidR="000E193B" w:rsidRPr="006C408B">
        <w:rPr>
          <w:rFonts w:cstheme="majorHAnsi"/>
          <w:color w:val="auto"/>
        </w:rPr>
        <w:t>o</w:t>
      </w:r>
      <w:r w:rsidRPr="006C408B">
        <w:rPr>
          <w:rFonts w:cstheme="majorHAnsi"/>
          <w:color w:val="auto"/>
        </w:rPr>
        <w:t>w</w:t>
      </w:r>
      <w:r w:rsidR="000E193B" w:rsidRPr="006C408B">
        <w:rPr>
          <w:rFonts w:cstheme="majorHAnsi"/>
          <w:color w:val="auto"/>
        </w:rPr>
        <w:t>ie</w:t>
      </w:r>
      <w:r w:rsidRPr="006C408B">
        <w:rPr>
          <w:rFonts w:cstheme="majorHAnsi"/>
          <w:color w:val="auto"/>
        </w:rPr>
        <w:t xml:space="preserve"> Trybunalski</w:t>
      </w:r>
      <w:r w:rsidR="000E193B" w:rsidRPr="006C408B">
        <w:rPr>
          <w:rFonts w:cstheme="majorHAnsi"/>
          <w:color w:val="auto"/>
        </w:rPr>
        <w:t>m</w:t>
      </w:r>
      <w:r w:rsidRPr="006C408B">
        <w:rPr>
          <w:rFonts w:cstheme="majorHAnsi"/>
          <w:color w:val="auto"/>
        </w:rPr>
        <w:t>,</w:t>
      </w:r>
      <w:r w:rsidR="00A6465F" w:rsidRPr="006C408B">
        <w:rPr>
          <w:rFonts w:cstheme="majorHAnsi"/>
          <w:color w:val="auto"/>
        </w:rPr>
        <w:t xml:space="preserve"> </w:t>
      </w:r>
      <w:r w:rsidR="000E193B" w:rsidRPr="006C408B">
        <w:rPr>
          <w:rFonts w:cstheme="majorHAnsi"/>
          <w:color w:val="auto"/>
        </w:rPr>
        <w:t xml:space="preserve">ul. Dąbrowskiego 4 </w:t>
      </w:r>
      <w:r w:rsidRPr="006C408B">
        <w:rPr>
          <w:rFonts w:cstheme="majorHAnsi"/>
          <w:color w:val="auto"/>
        </w:rPr>
        <w:t>(tel.</w:t>
      </w:r>
      <w:r w:rsidR="000E193B" w:rsidRPr="006C408B">
        <w:rPr>
          <w:rFonts w:cstheme="majorHAnsi"/>
          <w:color w:val="auto"/>
        </w:rPr>
        <w:t xml:space="preserve"> 691-420-232</w:t>
      </w:r>
      <w:r w:rsidRPr="006C408B">
        <w:rPr>
          <w:rFonts w:cstheme="majorHAnsi"/>
          <w:color w:val="auto"/>
        </w:rPr>
        <w:t>). Informacji udziela się również telefonicznie pod numerem tel. 44/732-</w:t>
      </w:r>
      <w:r w:rsidR="00120E7F" w:rsidRPr="006C408B">
        <w:rPr>
          <w:rFonts w:cstheme="majorHAnsi"/>
          <w:color w:val="auto"/>
        </w:rPr>
        <w:t>70-63</w:t>
      </w:r>
      <w:r w:rsidRPr="006C408B">
        <w:rPr>
          <w:rFonts w:cstheme="majorHAnsi"/>
          <w:color w:val="auto"/>
        </w:rPr>
        <w:t>.</w:t>
      </w:r>
    </w:p>
    <w:p w14:paraId="7F0D28D5" w14:textId="484312EA"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Przed przystąpieniem do przetargu należy dokonać oględzin lokalu w obecności pracownika administracji, tj.</w:t>
      </w:r>
      <w:r w:rsidR="000E193B" w:rsidRPr="006C408B">
        <w:rPr>
          <w:rFonts w:cstheme="majorHAnsi"/>
          <w:color w:val="auto"/>
        </w:rPr>
        <w:t xml:space="preserve"> Zakład Gospodarki Mieszkaniowej Spółka z o.o. w Bytomiu, Biuro Obsługi Klienta w Piotrkowie Trybunalskim, ul. Dąbrowskiego 4 (tel. 691-420-232).</w:t>
      </w:r>
      <w:r w:rsidR="00120E7F" w:rsidRPr="006C408B">
        <w:rPr>
          <w:rFonts w:cstheme="majorHAnsi"/>
          <w:color w:val="auto"/>
        </w:rPr>
        <w:t xml:space="preserve"> </w:t>
      </w:r>
      <w:r w:rsidRPr="006C408B">
        <w:rPr>
          <w:rFonts w:cstheme="majorHAnsi"/>
          <w:color w:val="auto"/>
        </w:rPr>
        <w:t>Oględzin lokalu można dokonać we wszystkie dni robocze w godzinach od 8</w:t>
      </w:r>
      <w:r w:rsidR="00A6465F" w:rsidRPr="006C408B">
        <w:rPr>
          <w:rFonts w:cstheme="majorHAnsi"/>
          <w:color w:val="auto"/>
        </w:rPr>
        <w:t>:</w:t>
      </w:r>
      <w:r w:rsidRPr="006C408B">
        <w:rPr>
          <w:rFonts w:cstheme="majorHAnsi"/>
          <w:color w:val="auto"/>
        </w:rPr>
        <w:t>00 do 15</w:t>
      </w:r>
      <w:r w:rsidR="00A6465F" w:rsidRPr="006C408B">
        <w:rPr>
          <w:rFonts w:cstheme="majorHAnsi"/>
          <w:color w:val="auto"/>
        </w:rPr>
        <w:t>:</w:t>
      </w:r>
      <w:r w:rsidRPr="006C408B">
        <w:rPr>
          <w:rFonts w:cstheme="majorHAnsi"/>
          <w:color w:val="auto"/>
        </w:rPr>
        <w:t>00.</w:t>
      </w:r>
    </w:p>
    <w:p w14:paraId="784ECB38" w14:textId="578AE1C1"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Osoby fizyczne uczestniczące w przetargu okazują komisji przetargowej w dniu przetargu dokument stwierdzający tożsamość.</w:t>
      </w:r>
    </w:p>
    <w:p w14:paraId="06037D69" w14:textId="4838645E"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lastRenderedPageBreak/>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62DA13C" w14:textId="154F08DC"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W przypadku posiadania rozdzielności majątkowej, należy przed przystąpieniem do przetargu przedłożyć komisji przetargowej oryginał dokumentu potwierdzającego rozdzielność majątkową.</w:t>
      </w:r>
    </w:p>
    <w:p w14:paraId="4F8F6F9C" w14:textId="7A469D3A"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4CB99467" w14:textId="56D31262"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Jeżeli uczestnik przetargu jest reprezentowany przez pełnomocnika, konieczne jest przedłożenie oryginału pełnomocnictwa upoważniającego do działania na każdym etapie postępowania przetargowego.</w:t>
      </w:r>
    </w:p>
    <w:p w14:paraId="067F205E" w14:textId="0BE51936"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Do ustalonego w drodze licytacji czynszu doliczony będzie podatek VAT zgodnie z obowiązującymi w tym zakresie przepisami.</w:t>
      </w:r>
    </w:p>
    <w:p w14:paraId="56096DAB" w14:textId="4BE47AA0"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Czynsz najmu i opłaty niezależne od właściciela Najemca uiszcza na podstawie faktur wystawionych przez TBS Sp. z o.o. w Piotrkowie Trybunalskim. Czynsz najmu Najemca jest obowiązany uiszczać miesięcznie z góry bez uprzedniego wezwania w terminie do 10 każdego miesiąca kalendarzowego, za który przypada należność.</w:t>
      </w:r>
    </w:p>
    <w:p w14:paraId="42C129D0" w14:textId="234B1372"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076DF199" w14:textId="75190EDB"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Oprócz czynszu Najemca będzie uiszczać Wynajmującemu opłaty niezależne od właściciela /</w:t>
      </w:r>
      <w:r w:rsidR="002B04A1" w:rsidRPr="006C408B">
        <w:rPr>
          <w:rFonts w:cstheme="majorHAnsi"/>
          <w:color w:val="auto"/>
        </w:rPr>
        <w:t>zimna woda, odprowadzenie ścieków</w:t>
      </w:r>
      <w:r w:rsidRPr="006C408B">
        <w:rPr>
          <w:rFonts w:cstheme="majorHAnsi"/>
          <w:color w:val="auto"/>
        </w:rPr>
        <w:t>/.</w:t>
      </w:r>
    </w:p>
    <w:p w14:paraId="1FDA36AD" w14:textId="1BF6503B"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lastRenderedPageBreak/>
        <w:t>Najemca lokalu zobowiązany jest do zawarcia we własnym imieniu umowy dotyczącej wywozu nieczystości stałych powstałych w wyniku prowadzenia działalności gospodarczej.</w:t>
      </w:r>
    </w:p>
    <w:p w14:paraId="11705840" w14:textId="0DCF4EC2" w:rsidR="00E514B2" w:rsidRPr="006C408B" w:rsidRDefault="00E514B2" w:rsidP="00BA11DD">
      <w:pPr>
        <w:pStyle w:val="Nagwek3"/>
        <w:keepNext w:val="0"/>
        <w:keepLines w:val="0"/>
        <w:numPr>
          <w:ilvl w:val="0"/>
          <w:numId w:val="1"/>
        </w:numPr>
        <w:spacing w:before="120" w:line="360" w:lineRule="auto"/>
        <w:rPr>
          <w:rFonts w:cstheme="majorHAnsi"/>
          <w:color w:val="auto"/>
        </w:rPr>
      </w:pPr>
      <w:r w:rsidRPr="006C408B">
        <w:rPr>
          <w:rFonts w:cstheme="majorHAnsi"/>
          <w:color w:val="auto"/>
        </w:rPr>
        <w:t>Najemca lokalu zobowiązany jest do zawarcia odrębnych umów z dostawcami w zakresie energii elektrycznej.</w:t>
      </w:r>
    </w:p>
    <w:p w14:paraId="1DF65B14" w14:textId="58A21C4F" w:rsidR="00E514B2" w:rsidRPr="006C408B" w:rsidRDefault="00E514B2" w:rsidP="00BA11DD">
      <w:pPr>
        <w:pStyle w:val="Nagwek2"/>
        <w:keepNext w:val="0"/>
        <w:keepLines w:val="0"/>
        <w:spacing w:before="120" w:line="360" w:lineRule="auto"/>
        <w:rPr>
          <w:rFonts w:cstheme="majorHAnsi"/>
          <w:color w:val="auto"/>
          <w:sz w:val="24"/>
          <w:szCs w:val="24"/>
        </w:rPr>
      </w:pPr>
      <w:r w:rsidRPr="006C408B">
        <w:rPr>
          <w:rFonts w:cstheme="majorHAnsi"/>
          <w:color w:val="auto"/>
          <w:sz w:val="24"/>
          <w:szCs w:val="24"/>
        </w:rPr>
        <w:t xml:space="preserve">TBS Spółka z o.o. w Piotrkowie Trybunalskim zastrzega sobie prawo odwołania przetargu, z ważnych powodów, zgodnie z art. 38 ust. 4 ustawy z dn. 21 sierpnia 1997 r. o gospodarce nieruchomościami ( tj. tekst jedn. Dz. U. z 2020 r., poz. 65 z </w:t>
      </w:r>
      <w:proofErr w:type="spellStart"/>
      <w:r w:rsidRPr="006C408B">
        <w:rPr>
          <w:rFonts w:cstheme="majorHAnsi"/>
          <w:color w:val="auto"/>
          <w:sz w:val="24"/>
          <w:szCs w:val="24"/>
        </w:rPr>
        <w:t>późn</w:t>
      </w:r>
      <w:proofErr w:type="spellEnd"/>
      <w:r w:rsidRPr="006C408B">
        <w:rPr>
          <w:rFonts w:cstheme="majorHAnsi"/>
          <w:color w:val="auto"/>
          <w:sz w:val="24"/>
          <w:szCs w:val="24"/>
        </w:rPr>
        <w:t>. zm.), o czym poinformuje niezwłocznie poprzez zamieszczenie ogłoszenia na tablicy ogłoszeń w siedzibie TBS Sp. z o.o.</w:t>
      </w:r>
    </w:p>
    <w:p w14:paraId="3B0671F5" w14:textId="0F20EC11" w:rsidR="00E514B2" w:rsidRPr="006C408B" w:rsidRDefault="00E514B2" w:rsidP="00BA11DD">
      <w:pPr>
        <w:pStyle w:val="Nagwek2"/>
        <w:keepNext w:val="0"/>
        <w:keepLines w:val="0"/>
        <w:spacing w:before="120" w:line="360" w:lineRule="auto"/>
        <w:rPr>
          <w:rFonts w:cstheme="majorHAnsi"/>
          <w:color w:val="auto"/>
          <w:sz w:val="24"/>
          <w:szCs w:val="24"/>
        </w:rPr>
      </w:pPr>
      <w:r w:rsidRPr="006C408B">
        <w:rPr>
          <w:rFonts w:cstheme="majorHAnsi"/>
          <w:color w:val="auto"/>
          <w:sz w:val="24"/>
          <w:szCs w:val="24"/>
        </w:rPr>
        <w:t>Ogłoszenie niniejsze wywieszone zostało na tablicach ogłoszeń Urzędu Miasta Piotrkowa Trybunalskiego i TBS Sp. z o.o. w Piotrkowie Trybunalskim, zamieszczony na stronach internetowych Urzędu Miasta Piotrkowa Trybunalskiego: www.piotrkow.pl w Biuletynie Informacji Publicznej: www.bip.piotrkow.pl, stronie internetowej TBS Sp. z o.o. w Piotrkowie Trybunalskim:</w:t>
      </w:r>
      <w:r w:rsidR="00384CAE">
        <w:rPr>
          <w:rFonts w:cstheme="majorHAnsi"/>
          <w:color w:val="auto"/>
          <w:sz w:val="24"/>
          <w:szCs w:val="24"/>
        </w:rPr>
        <w:t xml:space="preserve"> </w:t>
      </w:r>
      <w:r w:rsidRPr="006C408B">
        <w:rPr>
          <w:rFonts w:cstheme="majorHAnsi"/>
          <w:color w:val="auto"/>
          <w:sz w:val="24"/>
          <w:szCs w:val="24"/>
        </w:rPr>
        <w:t>tbs.piotrkow.pl, na lokalu użytkowym przeznaczonym do najmu, a wyciąg ogłoszenia o przetargu podany został do publicznej wiadomości w prasie</w:t>
      </w:r>
      <w:r w:rsidR="00A6465F" w:rsidRPr="006C408B">
        <w:rPr>
          <w:rFonts w:cstheme="majorHAnsi"/>
          <w:color w:val="auto"/>
          <w:sz w:val="24"/>
          <w:szCs w:val="24"/>
        </w:rPr>
        <w:t>.</w:t>
      </w:r>
    </w:p>
    <w:p w14:paraId="00F1C730" w14:textId="6A4A903F" w:rsidR="003876E1" w:rsidRPr="006C408B" w:rsidRDefault="00E514B2" w:rsidP="00BA11DD">
      <w:pPr>
        <w:pStyle w:val="Nagwek2"/>
        <w:keepNext w:val="0"/>
        <w:keepLines w:val="0"/>
        <w:spacing w:before="120" w:line="360" w:lineRule="auto"/>
        <w:rPr>
          <w:rFonts w:cstheme="majorHAnsi"/>
          <w:color w:val="auto"/>
          <w:sz w:val="24"/>
          <w:szCs w:val="24"/>
        </w:rPr>
      </w:pPr>
      <w:r w:rsidRPr="006C408B">
        <w:rPr>
          <w:rFonts w:cstheme="majorHAnsi"/>
          <w:color w:val="auto"/>
          <w:sz w:val="24"/>
          <w:szCs w:val="24"/>
        </w:rPr>
        <w:t>Towarzystwo Budownictwa Społecznego Spółka z o.o. uprzejmie informuje, że wszystkie osoby chcące wziąć udział w przetargu zobowiązane są do bezwzględnego przestrzegania wymogów sanitarnych – zakrywanie ust i nosa, zachowanie bezpiecznej odległości oraz dezynfekcji rąk przy wejściu na salę w której odbywać się będzie przetarg. Jednocześnie informujemy, że pomiędzy przetargami sala będzie dezynfekowana, a dla uczestników przetargu będzie dostępny przy wejściu płyn do dezynfekcji rąk. W trosce o nasze wspólne bezpieczeństwo i zdrowie bardzo prosimy o zastosowanie się do powyższych wymogów.</w:t>
      </w:r>
    </w:p>
    <w:p w14:paraId="52725C78" w14:textId="5067E1E4" w:rsidR="003876E1" w:rsidRPr="006C408B" w:rsidRDefault="003876E1" w:rsidP="00BA11DD">
      <w:pPr>
        <w:pStyle w:val="Nagwek1"/>
        <w:keepNext w:val="0"/>
        <w:keepLines w:val="0"/>
        <w:pageBreakBefore/>
        <w:spacing w:before="0" w:line="360" w:lineRule="auto"/>
        <w:rPr>
          <w:rFonts w:cstheme="majorHAnsi"/>
          <w:color w:val="auto"/>
          <w:sz w:val="24"/>
          <w:szCs w:val="24"/>
        </w:rPr>
      </w:pPr>
      <w:r w:rsidRPr="006C408B">
        <w:rPr>
          <w:rFonts w:cstheme="majorHAnsi"/>
          <w:color w:val="auto"/>
          <w:sz w:val="24"/>
          <w:szCs w:val="24"/>
        </w:rPr>
        <w:lastRenderedPageBreak/>
        <w:t>Regulamin</w:t>
      </w:r>
      <w:r w:rsidR="005D21F6" w:rsidRPr="006C408B">
        <w:rPr>
          <w:rFonts w:cstheme="majorHAnsi"/>
          <w:color w:val="auto"/>
          <w:sz w:val="24"/>
          <w:szCs w:val="24"/>
        </w:rPr>
        <w:t xml:space="preserve"> </w:t>
      </w:r>
      <w:r w:rsidRPr="006C408B">
        <w:rPr>
          <w:rFonts w:cstheme="majorHAnsi"/>
          <w:color w:val="auto"/>
          <w:sz w:val="24"/>
          <w:szCs w:val="24"/>
        </w:rPr>
        <w:t xml:space="preserve">I przetargu ustnego nieograniczonego na oddanie w najem lokalu użytkowego położonego w Piotrkowie Trybunalskim przy </w:t>
      </w:r>
      <w:r w:rsidR="00A85F0D" w:rsidRPr="006C408B">
        <w:rPr>
          <w:rFonts w:cstheme="majorHAnsi"/>
          <w:color w:val="auto"/>
          <w:sz w:val="24"/>
          <w:szCs w:val="24"/>
        </w:rPr>
        <w:t xml:space="preserve">ulicy </w:t>
      </w:r>
      <w:r w:rsidR="00384CAE">
        <w:rPr>
          <w:rFonts w:cstheme="majorHAnsi"/>
          <w:color w:val="auto"/>
          <w:sz w:val="24"/>
          <w:szCs w:val="24"/>
        </w:rPr>
        <w:t>Słowackiego 1</w:t>
      </w:r>
      <w:r w:rsidRPr="006C408B">
        <w:rPr>
          <w:rFonts w:cstheme="majorHAnsi"/>
          <w:color w:val="auto"/>
          <w:sz w:val="24"/>
          <w:szCs w:val="24"/>
        </w:rPr>
        <w:t xml:space="preserve">, o powierzchni użytkowej </w:t>
      </w:r>
      <w:r w:rsidR="000E193B" w:rsidRPr="006C408B">
        <w:rPr>
          <w:rFonts w:cstheme="majorHAnsi"/>
          <w:color w:val="auto"/>
          <w:sz w:val="24"/>
          <w:szCs w:val="24"/>
        </w:rPr>
        <w:t>1</w:t>
      </w:r>
      <w:r w:rsidR="00384CAE">
        <w:rPr>
          <w:rFonts w:cstheme="majorHAnsi"/>
          <w:color w:val="auto"/>
          <w:sz w:val="24"/>
          <w:szCs w:val="24"/>
        </w:rPr>
        <w:t>09,40</w:t>
      </w:r>
      <w:r w:rsidRPr="006C408B">
        <w:rPr>
          <w:rFonts w:cstheme="majorHAnsi"/>
          <w:color w:val="auto"/>
          <w:sz w:val="24"/>
          <w:szCs w:val="24"/>
        </w:rPr>
        <w:t xml:space="preserve"> m2</w:t>
      </w:r>
      <w:r w:rsidR="00384CAE">
        <w:rPr>
          <w:rFonts w:cstheme="majorHAnsi"/>
          <w:color w:val="auto"/>
          <w:sz w:val="24"/>
          <w:szCs w:val="24"/>
        </w:rPr>
        <w:t xml:space="preserve"> + </w:t>
      </w:r>
      <w:r w:rsidR="00CC26D3">
        <w:rPr>
          <w:rFonts w:cstheme="majorHAnsi"/>
          <w:color w:val="auto"/>
          <w:sz w:val="24"/>
          <w:szCs w:val="24"/>
        </w:rPr>
        <w:t>piwnice przynależne do lokalu o powierzchni: 28,94 m2</w:t>
      </w:r>
      <w:r w:rsidRPr="006C408B">
        <w:rPr>
          <w:rFonts w:cstheme="majorHAnsi"/>
          <w:color w:val="auto"/>
          <w:sz w:val="24"/>
          <w:szCs w:val="24"/>
        </w:rPr>
        <w:t>.</w:t>
      </w:r>
    </w:p>
    <w:p w14:paraId="07219D9F" w14:textId="527E41B8" w:rsidR="003876E1" w:rsidRPr="006C408B" w:rsidRDefault="003D37D3" w:rsidP="00BA11DD">
      <w:pPr>
        <w:pStyle w:val="Nagwek2"/>
        <w:keepNext w:val="0"/>
        <w:keepLines w:val="0"/>
        <w:spacing w:before="120" w:line="360" w:lineRule="auto"/>
        <w:rPr>
          <w:rFonts w:cstheme="majorHAnsi"/>
          <w:color w:val="auto"/>
          <w:sz w:val="24"/>
          <w:szCs w:val="24"/>
        </w:rPr>
      </w:pPr>
      <w:r w:rsidRPr="006C408B">
        <w:rPr>
          <w:rFonts w:cstheme="majorHAnsi"/>
          <w:color w:val="auto"/>
          <w:sz w:val="24"/>
          <w:szCs w:val="24"/>
        </w:rPr>
        <w:t xml:space="preserve">Data i miejsce przetargu: dnia </w:t>
      </w:r>
      <w:r w:rsidR="00726EFC" w:rsidRPr="006C408B">
        <w:rPr>
          <w:rFonts w:cstheme="majorHAnsi"/>
          <w:color w:val="auto"/>
          <w:sz w:val="24"/>
          <w:szCs w:val="24"/>
        </w:rPr>
        <w:t>1</w:t>
      </w:r>
      <w:r w:rsidR="00CC26D3">
        <w:rPr>
          <w:rFonts w:cstheme="majorHAnsi"/>
          <w:color w:val="auto"/>
          <w:sz w:val="24"/>
          <w:szCs w:val="24"/>
        </w:rPr>
        <w:t>6</w:t>
      </w:r>
      <w:r w:rsidRPr="006C408B">
        <w:rPr>
          <w:rFonts w:cstheme="majorHAnsi"/>
          <w:color w:val="auto"/>
          <w:sz w:val="24"/>
          <w:szCs w:val="24"/>
        </w:rPr>
        <w:t xml:space="preserve"> </w:t>
      </w:r>
      <w:r w:rsidR="00CC26D3">
        <w:rPr>
          <w:rFonts w:cstheme="majorHAnsi"/>
          <w:color w:val="auto"/>
          <w:sz w:val="24"/>
          <w:szCs w:val="24"/>
        </w:rPr>
        <w:t>września</w:t>
      </w:r>
      <w:r w:rsidRPr="006C408B">
        <w:rPr>
          <w:rFonts w:cstheme="majorHAnsi"/>
          <w:color w:val="auto"/>
          <w:sz w:val="24"/>
          <w:szCs w:val="24"/>
        </w:rPr>
        <w:t xml:space="preserve"> 2021 r., godzina </w:t>
      </w:r>
      <w:r w:rsidR="00CC26D3">
        <w:rPr>
          <w:rFonts w:cstheme="majorHAnsi"/>
          <w:color w:val="auto"/>
          <w:sz w:val="24"/>
          <w:szCs w:val="24"/>
        </w:rPr>
        <w:t>9</w:t>
      </w:r>
      <w:r w:rsidR="003507E5" w:rsidRPr="006C408B">
        <w:rPr>
          <w:rFonts w:cstheme="majorHAnsi"/>
          <w:color w:val="auto"/>
          <w:sz w:val="24"/>
          <w:szCs w:val="24"/>
        </w:rPr>
        <w:t>:</w:t>
      </w:r>
      <w:r w:rsidR="00726EFC" w:rsidRPr="006C408B">
        <w:rPr>
          <w:rFonts w:cstheme="majorHAnsi"/>
          <w:color w:val="auto"/>
          <w:sz w:val="24"/>
          <w:szCs w:val="24"/>
        </w:rPr>
        <w:t>0</w:t>
      </w:r>
      <w:r w:rsidRPr="006C408B">
        <w:rPr>
          <w:rFonts w:cstheme="majorHAnsi"/>
          <w:color w:val="auto"/>
          <w:sz w:val="24"/>
          <w:szCs w:val="24"/>
        </w:rPr>
        <w:t>0 , w siedzibie Towarzystwa Budownictwa Społecznego Spółka z o.o. w Piotrkowie Trybunalskim, Al. 3 Maja 31, budynek „B”, świetlica.</w:t>
      </w:r>
    </w:p>
    <w:p w14:paraId="4355CB17" w14:textId="33C46110" w:rsidR="000D77D1" w:rsidRPr="006C408B" w:rsidRDefault="000D77D1" w:rsidP="00BA11DD">
      <w:pPr>
        <w:pStyle w:val="Nagwek3"/>
        <w:keepNext w:val="0"/>
        <w:keepLines w:val="0"/>
        <w:numPr>
          <w:ilvl w:val="0"/>
          <w:numId w:val="4"/>
        </w:numPr>
        <w:spacing w:before="120" w:line="360" w:lineRule="auto"/>
        <w:rPr>
          <w:rFonts w:cstheme="majorHAnsi"/>
          <w:color w:val="auto"/>
        </w:rPr>
      </w:pPr>
      <w:r w:rsidRPr="006C408B">
        <w:rPr>
          <w:rFonts w:cstheme="majorHAnsi"/>
          <w:color w:val="auto"/>
        </w:rPr>
        <w:t>. Postanowienia ogólne</w:t>
      </w:r>
    </w:p>
    <w:p w14:paraId="0CC79BC7" w14:textId="0C64C856" w:rsidR="003876E1" w:rsidRPr="00CC26D3" w:rsidRDefault="003D37D3" w:rsidP="00BA11DD">
      <w:pPr>
        <w:pStyle w:val="Nagwek4"/>
        <w:keepNext w:val="0"/>
        <w:keepLines w:val="0"/>
        <w:numPr>
          <w:ilvl w:val="0"/>
          <w:numId w:val="5"/>
        </w:numPr>
        <w:spacing w:before="120" w:line="360" w:lineRule="auto"/>
        <w:rPr>
          <w:rFonts w:cstheme="majorHAnsi"/>
          <w:i w:val="0"/>
          <w:iCs w:val="0"/>
          <w:color w:val="auto"/>
          <w:sz w:val="24"/>
          <w:szCs w:val="24"/>
        </w:rPr>
      </w:pPr>
      <w:r w:rsidRPr="006C408B">
        <w:rPr>
          <w:rFonts w:cstheme="majorHAnsi"/>
          <w:i w:val="0"/>
          <w:iCs w:val="0"/>
          <w:color w:val="auto"/>
          <w:sz w:val="24"/>
          <w:szCs w:val="24"/>
        </w:rPr>
        <w:t xml:space="preserve">Regulamin określa zasady przeprowadzenia przetargu nieograniczonego ustnego na oddanie w najem lokalu użytkowego położonego w Piotrkowie Trybunalskim przy </w:t>
      </w:r>
      <w:r w:rsidR="00A85F0D" w:rsidRPr="006C408B">
        <w:rPr>
          <w:rFonts w:cstheme="majorHAnsi"/>
          <w:i w:val="0"/>
          <w:iCs w:val="0"/>
          <w:color w:val="auto"/>
          <w:sz w:val="24"/>
          <w:szCs w:val="24"/>
        </w:rPr>
        <w:t xml:space="preserve">ulicy </w:t>
      </w:r>
      <w:r w:rsidR="00CC26D3">
        <w:rPr>
          <w:rFonts w:cstheme="majorHAnsi"/>
          <w:i w:val="0"/>
          <w:iCs w:val="0"/>
          <w:color w:val="auto"/>
          <w:sz w:val="24"/>
          <w:szCs w:val="24"/>
        </w:rPr>
        <w:t>Słowackiego 1</w:t>
      </w:r>
      <w:r w:rsidRPr="006C408B">
        <w:rPr>
          <w:rFonts w:cstheme="majorHAnsi"/>
          <w:i w:val="0"/>
          <w:iCs w:val="0"/>
          <w:color w:val="auto"/>
          <w:sz w:val="24"/>
          <w:szCs w:val="24"/>
        </w:rPr>
        <w:t xml:space="preserve">, o pow. </w:t>
      </w:r>
      <w:r w:rsidR="000E193B" w:rsidRPr="006C408B">
        <w:rPr>
          <w:rFonts w:cstheme="majorHAnsi"/>
          <w:i w:val="0"/>
          <w:iCs w:val="0"/>
          <w:color w:val="auto"/>
          <w:sz w:val="24"/>
          <w:szCs w:val="24"/>
        </w:rPr>
        <w:t>1</w:t>
      </w:r>
      <w:r w:rsidR="00CC26D3">
        <w:rPr>
          <w:rFonts w:cstheme="majorHAnsi"/>
          <w:i w:val="0"/>
          <w:iCs w:val="0"/>
          <w:color w:val="auto"/>
          <w:sz w:val="24"/>
          <w:szCs w:val="24"/>
        </w:rPr>
        <w:t>09,40</w:t>
      </w:r>
      <w:r w:rsidRPr="006C408B">
        <w:rPr>
          <w:rFonts w:cstheme="majorHAnsi"/>
          <w:i w:val="0"/>
          <w:iCs w:val="0"/>
          <w:color w:val="auto"/>
          <w:sz w:val="24"/>
          <w:szCs w:val="24"/>
        </w:rPr>
        <w:t xml:space="preserve"> m2</w:t>
      </w:r>
      <w:r w:rsidR="00CC26D3">
        <w:rPr>
          <w:rFonts w:cstheme="majorHAnsi"/>
          <w:i w:val="0"/>
          <w:iCs w:val="0"/>
          <w:color w:val="auto"/>
          <w:sz w:val="24"/>
          <w:szCs w:val="24"/>
        </w:rPr>
        <w:t xml:space="preserve"> + piwnice </w:t>
      </w:r>
      <w:r w:rsidR="00CC26D3" w:rsidRPr="00CC26D3">
        <w:rPr>
          <w:rFonts w:cstheme="majorHAnsi"/>
          <w:i w:val="0"/>
          <w:iCs w:val="0"/>
          <w:color w:val="auto"/>
          <w:sz w:val="24"/>
          <w:szCs w:val="24"/>
        </w:rPr>
        <w:t>przynależne do lokalu o powierzchni: 28,94 m2.</w:t>
      </w:r>
    </w:p>
    <w:p w14:paraId="1D2D38BA" w14:textId="47F153DC" w:rsidR="003D37D3" w:rsidRPr="006C408B" w:rsidRDefault="003D37D3" w:rsidP="00BA11DD">
      <w:pPr>
        <w:pStyle w:val="Nagwek4"/>
        <w:keepNext w:val="0"/>
        <w:keepLines w:val="0"/>
        <w:numPr>
          <w:ilvl w:val="0"/>
          <w:numId w:val="5"/>
        </w:numPr>
        <w:spacing w:before="120" w:line="360" w:lineRule="auto"/>
        <w:rPr>
          <w:rFonts w:cstheme="majorHAnsi"/>
          <w:i w:val="0"/>
          <w:iCs w:val="0"/>
          <w:color w:val="auto"/>
          <w:sz w:val="24"/>
          <w:szCs w:val="24"/>
        </w:rPr>
      </w:pPr>
      <w:r w:rsidRPr="006C408B">
        <w:rPr>
          <w:rFonts w:cstheme="majorHAnsi"/>
          <w:i w:val="0"/>
          <w:iCs w:val="0"/>
          <w:color w:val="auto"/>
          <w:sz w:val="24"/>
          <w:szCs w:val="24"/>
        </w:rPr>
        <w:t>Celem przetargu jest uzyskanie najwyższej miesięcznej stawki czynszu najmu.</w:t>
      </w:r>
    </w:p>
    <w:p w14:paraId="102B025B" w14:textId="04EA9571" w:rsidR="003D37D3" w:rsidRPr="006C408B" w:rsidRDefault="003D37D3" w:rsidP="00BA11DD">
      <w:pPr>
        <w:pStyle w:val="Nagwek3"/>
        <w:keepNext w:val="0"/>
        <w:keepLines w:val="0"/>
        <w:numPr>
          <w:ilvl w:val="0"/>
          <w:numId w:val="4"/>
        </w:numPr>
        <w:spacing w:before="120" w:line="360" w:lineRule="auto"/>
        <w:rPr>
          <w:rFonts w:cstheme="majorHAnsi"/>
          <w:color w:val="auto"/>
        </w:rPr>
      </w:pPr>
      <w:r w:rsidRPr="006C408B">
        <w:rPr>
          <w:rFonts w:cstheme="majorHAnsi"/>
          <w:color w:val="auto"/>
        </w:rPr>
        <w:t>Podstawa prawna przeprowadzenia przetargu:</w:t>
      </w:r>
    </w:p>
    <w:p w14:paraId="20FB1D82" w14:textId="17D1405F" w:rsidR="003D37D3" w:rsidRPr="006C408B" w:rsidRDefault="003D37D3" w:rsidP="00BA11DD">
      <w:pPr>
        <w:pStyle w:val="Nagwek4"/>
        <w:keepNext w:val="0"/>
        <w:keepLines w:val="0"/>
        <w:numPr>
          <w:ilvl w:val="0"/>
          <w:numId w:val="6"/>
        </w:numPr>
        <w:spacing w:before="120" w:line="360" w:lineRule="auto"/>
        <w:rPr>
          <w:rFonts w:cstheme="majorHAnsi"/>
          <w:i w:val="0"/>
          <w:iCs w:val="0"/>
          <w:color w:val="auto"/>
          <w:sz w:val="24"/>
          <w:szCs w:val="24"/>
        </w:rPr>
      </w:pPr>
      <w:r w:rsidRPr="006C408B">
        <w:rPr>
          <w:rFonts w:cstheme="majorHAnsi"/>
          <w:i w:val="0"/>
          <w:iCs w:val="0"/>
          <w:color w:val="auto"/>
          <w:sz w:val="24"/>
          <w:szCs w:val="24"/>
        </w:rPr>
        <w:t xml:space="preserve">Ustawa z dnia 21 sierpnia 1997 r. o gospodarce nieruchomościami ( tj. tekst jedn. Dz. U. z 2020 r., poz. 65 z </w:t>
      </w:r>
      <w:proofErr w:type="spellStart"/>
      <w:r w:rsidRPr="006C408B">
        <w:rPr>
          <w:rFonts w:cstheme="majorHAnsi"/>
          <w:i w:val="0"/>
          <w:iCs w:val="0"/>
          <w:color w:val="auto"/>
          <w:sz w:val="24"/>
          <w:szCs w:val="24"/>
        </w:rPr>
        <w:t>późn</w:t>
      </w:r>
      <w:proofErr w:type="spellEnd"/>
      <w:r w:rsidRPr="006C408B">
        <w:rPr>
          <w:rFonts w:cstheme="majorHAnsi"/>
          <w:i w:val="0"/>
          <w:iCs w:val="0"/>
          <w:color w:val="auto"/>
          <w:sz w:val="24"/>
          <w:szCs w:val="24"/>
        </w:rPr>
        <w:t>. zm.).</w:t>
      </w:r>
    </w:p>
    <w:p w14:paraId="11D01CC8" w14:textId="22F7186F" w:rsidR="003876E1" w:rsidRPr="006C408B" w:rsidRDefault="003D37D3" w:rsidP="00BA11DD">
      <w:pPr>
        <w:pStyle w:val="Nagwek4"/>
        <w:keepNext w:val="0"/>
        <w:keepLines w:val="0"/>
        <w:numPr>
          <w:ilvl w:val="0"/>
          <w:numId w:val="6"/>
        </w:numPr>
        <w:spacing w:before="120" w:line="360" w:lineRule="auto"/>
        <w:rPr>
          <w:rFonts w:cstheme="majorHAnsi"/>
          <w:i w:val="0"/>
          <w:iCs w:val="0"/>
          <w:color w:val="auto"/>
          <w:sz w:val="24"/>
          <w:szCs w:val="24"/>
        </w:rPr>
      </w:pPr>
      <w:r w:rsidRPr="006C408B">
        <w:rPr>
          <w:rFonts w:cstheme="majorHAnsi"/>
          <w:i w:val="0"/>
          <w:iCs w:val="0"/>
          <w:color w:val="auto"/>
          <w:sz w:val="24"/>
          <w:szCs w:val="24"/>
        </w:rPr>
        <w:t>Uchwała Nr XL/733/14 Rady Miasta Piotrkowa Trybunalskiego z dn. 29 stycznia 2014 r. w sprawie zasad wynajmowania lokali użytkowych na czas oznaczony dłuższy niż 3 lata lub czas nieoznaczony oraz w przypadku, gdy po umowie zawartej na czas oznaczony do 3 lat strony zawierają kolejne umowy, których przedmiotem jest ten sam lokal (Dz. Urzędowy Woj. Łódzkiego z dn. 28 lutego 2014 r. poz. 1046) zmieniona Uchwałą Nr V/60/15 Rady Miasta Piotrkowa Trybunalskiego z dnia 25 lutego 2015 r. (Dz. Urzędowy Woj. Łódzkiego z dn. 2 kwietnia 2015 r. poz. 1302).</w:t>
      </w:r>
    </w:p>
    <w:p w14:paraId="26FFC143" w14:textId="370F3F64" w:rsidR="003D37D3" w:rsidRPr="006C408B" w:rsidRDefault="003D37D3" w:rsidP="00BA11DD">
      <w:pPr>
        <w:pStyle w:val="Nagwek4"/>
        <w:keepNext w:val="0"/>
        <w:keepLines w:val="0"/>
        <w:numPr>
          <w:ilvl w:val="0"/>
          <w:numId w:val="6"/>
        </w:numPr>
        <w:spacing w:before="120" w:line="360" w:lineRule="auto"/>
        <w:rPr>
          <w:rFonts w:cstheme="majorHAnsi"/>
          <w:i w:val="0"/>
          <w:iCs w:val="0"/>
          <w:color w:val="auto"/>
          <w:sz w:val="24"/>
          <w:szCs w:val="24"/>
        </w:rPr>
      </w:pPr>
      <w:r w:rsidRPr="006C408B">
        <w:rPr>
          <w:rFonts w:cstheme="majorHAnsi"/>
          <w:i w:val="0"/>
          <w:iCs w:val="0"/>
          <w:color w:val="auto"/>
          <w:sz w:val="24"/>
          <w:szCs w:val="24"/>
        </w:rPr>
        <w:t>Zarządzenie Nr 271 Prezydenta Miasta Piotrkowa Trybunalskiego z dnia 21 lipca 2014 roku w sprawie zasad wynajmowania lokali użytkowych na okres do 3 lat, na czas oznaczony dłuższy niż 3 lata lub czas nieoznaczony oraz w przypadku, gdy po umowie zawartej na czas oznaczony do 3 lat strony zawierają kolejne umowy, których przedmiotem jest ten sam lokal zmienione Zarządzeniem Nr 49 Prezydenta Miasta Piotrkowa Trybunalskiego z dnia 30 stycznia 2015 r., Zarządzeniem Nr 185 Prezydenta Miasta Piotrkowa Trybunalskiego z dnia 04 maja 2015 r. oraz Zarządzeniem Nr 239 Prezydenta Miasta Piotrkowa Trybunalskiego z dnia 18 czerwca 2018 roku.</w:t>
      </w:r>
    </w:p>
    <w:p w14:paraId="4D85F473" w14:textId="0C3ADA83" w:rsidR="003D37D3" w:rsidRPr="006C408B" w:rsidRDefault="003D37D3" w:rsidP="00BA11DD">
      <w:pPr>
        <w:pStyle w:val="Nagwek3"/>
        <w:keepNext w:val="0"/>
        <w:keepLines w:val="0"/>
        <w:numPr>
          <w:ilvl w:val="0"/>
          <w:numId w:val="4"/>
        </w:numPr>
        <w:spacing w:before="120" w:line="360" w:lineRule="auto"/>
        <w:rPr>
          <w:rFonts w:cstheme="majorHAnsi"/>
          <w:color w:val="auto"/>
        </w:rPr>
      </w:pPr>
      <w:r w:rsidRPr="006C408B">
        <w:rPr>
          <w:rFonts w:cstheme="majorHAnsi"/>
          <w:color w:val="auto"/>
        </w:rPr>
        <w:lastRenderedPageBreak/>
        <w:t>Przedmiot przetargu, okres najmu i wysokość czynszu najmu:</w:t>
      </w:r>
    </w:p>
    <w:p w14:paraId="0E966118" w14:textId="02C725D8" w:rsidR="003D37D3" w:rsidRPr="006C408B" w:rsidRDefault="003D37D3" w:rsidP="00BA11DD">
      <w:pPr>
        <w:pStyle w:val="Nagwek4"/>
        <w:keepNext w:val="0"/>
        <w:keepLines w:val="0"/>
        <w:numPr>
          <w:ilvl w:val="0"/>
          <w:numId w:val="7"/>
        </w:numPr>
        <w:spacing w:before="120" w:line="360" w:lineRule="auto"/>
        <w:rPr>
          <w:rFonts w:cstheme="majorHAnsi"/>
          <w:i w:val="0"/>
          <w:iCs w:val="0"/>
          <w:color w:val="auto"/>
          <w:sz w:val="24"/>
          <w:szCs w:val="24"/>
        </w:rPr>
      </w:pPr>
      <w:r w:rsidRPr="006C408B">
        <w:rPr>
          <w:rFonts w:cstheme="majorHAnsi"/>
          <w:i w:val="0"/>
          <w:iCs w:val="0"/>
          <w:color w:val="auto"/>
          <w:sz w:val="24"/>
          <w:szCs w:val="24"/>
        </w:rPr>
        <w:t>Przedmiotem przetargu ustnego nieograniczonego jest oddanie w najem lokalu użytkowego:</w:t>
      </w:r>
    </w:p>
    <w:p w14:paraId="4F5DA7C6" w14:textId="284CDF2F" w:rsidR="003D37D3" w:rsidRPr="006C408B" w:rsidRDefault="003D37D3" w:rsidP="00BA11DD">
      <w:pPr>
        <w:pStyle w:val="Nagwek5"/>
        <w:keepNext w:val="0"/>
        <w:keepLines w:val="0"/>
        <w:numPr>
          <w:ilvl w:val="0"/>
          <w:numId w:val="8"/>
        </w:numPr>
        <w:spacing w:before="120" w:line="360" w:lineRule="auto"/>
        <w:rPr>
          <w:rFonts w:cstheme="majorHAnsi"/>
          <w:color w:val="auto"/>
          <w:sz w:val="24"/>
          <w:szCs w:val="24"/>
        </w:rPr>
      </w:pPr>
      <w:r w:rsidRPr="006C408B">
        <w:rPr>
          <w:rFonts w:cstheme="majorHAnsi"/>
          <w:color w:val="auto"/>
          <w:sz w:val="24"/>
          <w:szCs w:val="24"/>
        </w:rPr>
        <w:t>na cel: lokal przeznaczony na działalność gospodarczą,</w:t>
      </w:r>
    </w:p>
    <w:p w14:paraId="104F1D5E" w14:textId="25EB1092" w:rsidR="003D37D3" w:rsidRPr="006C408B" w:rsidRDefault="003D37D3" w:rsidP="00BA11DD">
      <w:pPr>
        <w:pStyle w:val="Nagwek5"/>
        <w:keepNext w:val="0"/>
        <w:keepLines w:val="0"/>
        <w:numPr>
          <w:ilvl w:val="0"/>
          <w:numId w:val="8"/>
        </w:numPr>
        <w:spacing w:before="120" w:line="360" w:lineRule="auto"/>
        <w:rPr>
          <w:rFonts w:cstheme="majorHAnsi"/>
          <w:color w:val="auto"/>
          <w:sz w:val="24"/>
          <w:szCs w:val="24"/>
        </w:rPr>
      </w:pPr>
      <w:r w:rsidRPr="006C408B">
        <w:rPr>
          <w:rFonts w:cstheme="majorHAnsi"/>
          <w:color w:val="auto"/>
          <w:sz w:val="24"/>
          <w:szCs w:val="24"/>
        </w:rPr>
        <w:t xml:space="preserve">położonego w: Piotrków Trybunalski przy </w:t>
      </w:r>
      <w:r w:rsidR="00A85F0D" w:rsidRPr="006C408B">
        <w:rPr>
          <w:rFonts w:cstheme="majorHAnsi"/>
          <w:color w:val="auto"/>
          <w:sz w:val="24"/>
          <w:szCs w:val="24"/>
        </w:rPr>
        <w:t xml:space="preserve">ulicy </w:t>
      </w:r>
      <w:r w:rsidR="00CC26D3">
        <w:rPr>
          <w:rFonts w:cstheme="majorHAnsi"/>
          <w:color w:val="auto"/>
          <w:sz w:val="24"/>
          <w:szCs w:val="24"/>
        </w:rPr>
        <w:t>Słowackiego 1</w:t>
      </w:r>
      <w:r w:rsidRPr="006C408B">
        <w:rPr>
          <w:rFonts w:cstheme="majorHAnsi"/>
          <w:color w:val="auto"/>
          <w:sz w:val="24"/>
          <w:szCs w:val="24"/>
        </w:rPr>
        <w:t>,</w:t>
      </w:r>
    </w:p>
    <w:p w14:paraId="462652D9" w14:textId="112F152C" w:rsidR="003D37D3" w:rsidRPr="00CC26D3" w:rsidRDefault="00457908" w:rsidP="00CC26D3">
      <w:pPr>
        <w:pStyle w:val="Nagwek4"/>
        <w:keepNext w:val="0"/>
        <w:keepLines w:val="0"/>
        <w:numPr>
          <w:ilvl w:val="0"/>
          <w:numId w:val="5"/>
        </w:numPr>
        <w:spacing w:before="120" w:line="360" w:lineRule="auto"/>
        <w:rPr>
          <w:rFonts w:cstheme="majorHAnsi"/>
          <w:i w:val="0"/>
          <w:iCs w:val="0"/>
          <w:color w:val="auto"/>
          <w:sz w:val="24"/>
          <w:szCs w:val="24"/>
        </w:rPr>
      </w:pPr>
      <w:r w:rsidRPr="00CC26D3">
        <w:rPr>
          <w:rFonts w:cstheme="majorHAnsi"/>
          <w:i w:val="0"/>
          <w:iCs w:val="0"/>
          <w:color w:val="auto"/>
          <w:sz w:val="24"/>
          <w:szCs w:val="24"/>
        </w:rPr>
        <w:t xml:space="preserve">o </w:t>
      </w:r>
      <w:r w:rsidR="003D37D3" w:rsidRPr="00CC26D3">
        <w:rPr>
          <w:rFonts w:cstheme="majorHAnsi"/>
          <w:i w:val="0"/>
          <w:iCs w:val="0"/>
          <w:color w:val="auto"/>
          <w:sz w:val="24"/>
          <w:szCs w:val="24"/>
        </w:rPr>
        <w:t>powierzchni użytkowej:</w:t>
      </w:r>
      <w:r w:rsidR="003D37D3" w:rsidRPr="006C408B">
        <w:rPr>
          <w:rFonts w:cstheme="majorHAnsi"/>
          <w:color w:val="auto"/>
          <w:sz w:val="24"/>
          <w:szCs w:val="24"/>
        </w:rPr>
        <w:t xml:space="preserve"> </w:t>
      </w:r>
      <w:r w:rsidR="00CC26D3" w:rsidRPr="006C408B">
        <w:rPr>
          <w:rFonts w:cstheme="majorHAnsi"/>
          <w:i w:val="0"/>
          <w:iCs w:val="0"/>
          <w:color w:val="auto"/>
          <w:sz w:val="24"/>
          <w:szCs w:val="24"/>
        </w:rPr>
        <w:t>1</w:t>
      </w:r>
      <w:r w:rsidR="00CC26D3">
        <w:rPr>
          <w:rFonts w:cstheme="majorHAnsi"/>
          <w:i w:val="0"/>
          <w:iCs w:val="0"/>
          <w:color w:val="auto"/>
          <w:sz w:val="24"/>
          <w:szCs w:val="24"/>
        </w:rPr>
        <w:t>09,40</w:t>
      </w:r>
      <w:r w:rsidR="00CC26D3" w:rsidRPr="006C408B">
        <w:rPr>
          <w:rFonts w:cstheme="majorHAnsi"/>
          <w:i w:val="0"/>
          <w:iCs w:val="0"/>
          <w:color w:val="auto"/>
          <w:sz w:val="24"/>
          <w:szCs w:val="24"/>
        </w:rPr>
        <w:t xml:space="preserve"> m2</w:t>
      </w:r>
      <w:r w:rsidR="00CC26D3">
        <w:rPr>
          <w:rFonts w:cstheme="majorHAnsi"/>
          <w:i w:val="0"/>
          <w:iCs w:val="0"/>
          <w:color w:val="auto"/>
          <w:sz w:val="24"/>
          <w:szCs w:val="24"/>
        </w:rPr>
        <w:t xml:space="preserve"> + piwnice </w:t>
      </w:r>
      <w:r w:rsidR="00CC26D3" w:rsidRPr="00CC26D3">
        <w:rPr>
          <w:rFonts w:cstheme="majorHAnsi"/>
          <w:i w:val="0"/>
          <w:iCs w:val="0"/>
          <w:color w:val="auto"/>
          <w:sz w:val="24"/>
          <w:szCs w:val="24"/>
        </w:rPr>
        <w:t>przynależne do lokalu o powierzchni: 28,94 m2</w:t>
      </w:r>
      <w:r w:rsidR="003D37D3" w:rsidRPr="00CC26D3">
        <w:rPr>
          <w:rFonts w:cstheme="majorHAnsi"/>
          <w:color w:val="auto"/>
          <w:sz w:val="24"/>
          <w:szCs w:val="24"/>
        </w:rPr>
        <w:t>.</w:t>
      </w:r>
    </w:p>
    <w:p w14:paraId="547E45E2" w14:textId="4DC7D6F4" w:rsidR="003D37D3" w:rsidRPr="006C408B" w:rsidRDefault="003D37D3" w:rsidP="00BA11DD">
      <w:pPr>
        <w:pStyle w:val="Nagwek4"/>
        <w:keepNext w:val="0"/>
        <w:keepLines w:val="0"/>
        <w:numPr>
          <w:ilvl w:val="0"/>
          <w:numId w:val="7"/>
        </w:numPr>
        <w:spacing w:before="120" w:line="360" w:lineRule="auto"/>
        <w:rPr>
          <w:rFonts w:cstheme="majorHAnsi"/>
          <w:i w:val="0"/>
          <w:iCs w:val="0"/>
          <w:color w:val="auto"/>
          <w:sz w:val="24"/>
          <w:szCs w:val="24"/>
        </w:rPr>
      </w:pPr>
      <w:r w:rsidRPr="006C408B">
        <w:rPr>
          <w:rFonts w:cstheme="majorHAnsi"/>
          <w:i w:val="0"/>
          <w:iCs w:val="0"/>
          <w:color w:val="auto"/>
          <w:sz w:val="24"/>
          <w:szCs w:val="24"/>
        </w:rPr>
        <w:t>Okres najmu: nieoznaczony.</w:t>
      </w:r>
    </w:p>
    <w:p w14:paraId="0B4BC50C" w14:textId="3B2436F3" w:rsidR="003D37D3" w:rsidRPr="006C408B" w:rsidRDefault="003D37D3" w:rsidP="00BA11DD">
      <w:pPr>
        <w:pStyle w:val="Nagwek4"/>
        <w:keepNext w:val="0"/>
        <w:keepLines w:val="0"/>
        <w:numPr>
          <w:ilvl w:val="0"/>
          <w:numId w:val="7"/>
        </w:numPr>
        <w:spacing w:before="120" w:line="360" w:lineRule="auto"/>
        <w:rPr>
          <w:rFonts w:cstheme="majorHAnsi"/>
          <w:i w:val="0"/>
          <w:iCs w:val="0"/>
          <w:color w:val="auto"/>
          <w:sz w:val="24"/>
          <w:szCs w:val="24"/>
        </w:rPr>
      </w:pPr>
      <w:r w:rsidRPr="006C408B">
        <w:rPr>
          <w:rFonts w:cstheme="majorHAnsi"/>
          <w:i w:val="0"/>
          <w:iCs w:val="0"/>
          <w:color w:val="auto"/>
          <w:sz w:val="24"/>
          <w:szCs w:val="24"/>
        </w:rPr>
        <w:t xml:space="preserve">Cena wywoławcza stawki czynszu </w:t>
      </w:r>
      <w:r w:rsidR="00CC26D3">
        <w:rPr>
          <w:rFonts w:cstheme="majorHAnsi"/>
          <w:i w:val="0"/>
          <w:iCs w:val="0"/>
          <w:color w:val="auto"/>
          <w:sz w:val="24"/>
          <w:szCs w:val="24"/>
        </w:rPr>
        <w:t xml:space="preserve">za pow. </w:t>
      </w:r>
      <w:r w:rsidR="008A3A67" w:rsidRPr="006C408B">
        <w:rPr>
          <w:rFonts w:cstheme="majorHAnsi"/>
          <w:i w:val="0"/>
          <w:iCs w:val="0"/>
          <w:color w:val="auto"/>
          <w:sz w:val="24"/>
          <w:szCs w:val="24"/>
        </w:rPr>
        <w:t>1</w:t>
      </w:r>
      <w:r w:rsidR="008A3A67">
        <w:rPr>
          <w:rFonts w:cstheme="majorHAnsi"/>
          <w:i w:val="0"/>
          <w:iCs w:val="0"/>
          <w:color w:val="auto"/>
          <w:sz w:val="24"/>
          <w:szCs w:val="24"/>
        </w:rPr>
        <w:t>09,40</w:t>
      </w:r>
      <w:r w:rsidR="008A3A67" w:rsidRPr="006C408B">
        <w:rPr>
          <w:rFonts w:cstheme="majorHAnsi"/>
          <w:i w:val="0"/>
          <w:iCs w:val="0"/>
          <w:color w:val="auto"/>
          <w:sz w:val="24"/>
          <w:szCs w:val="24"/>
        </w:rPr>
        <w:t xml:space="preserve"> m2</w:t>
      </w:r>
      <w:r w:rsidRPr="006C408B">
        <w:rPr>
          <w:rFonts w:cstheme="majorHAnsi"/>
          <w:i w:val="0"/>
          <w:iCs w:val="0"/>
          <w:color w:val="auto"/>
          <w:sz w:val="24"/>
          <w:szCs w:val="24"/>
        </w:rPr>
        <w:t xml:space="preserve">: </w:t>
      </w:r>
      <w:r w:rsidR="008A3A67">
        <w:rPr>
          <w:rFonts w:cstheme="majorHAnsi"/>
          <w:i w:val="0"/>
          <w:iCs w:val="0"/>
          <w:color w:val="auto"/>
          <w:sz w:val="24"/>
          <w:szCs w:val="24"/>
        </w:rPr>
        <w:t xml:space="preserve">26.256,00 </w:t>
      </w:r>
      <w:r w:rsidRPr="006C408B">
        <w:rPr>
          <w:rFonts w:cstheme="majorHAnsi"/>
          <w:i w:val="0"/>
          <w:iCs w:val="0"/>
          <w:color w:val="auto"/>
          <w:sz w:val="24"/>
          <w:szCs w:val="24"/>
        </w:rPr>
        <w:t>zł – jako suma czynszu netto ustalona dla lokalu za okres 12 miesięcy.</w:t>
      </w:r>
    </w:p>
    <w:p w14:paraId="10D9DFE7" w14:textId="1CA356FB" w:rsidR="003D37D3" w:rsidRPr="006C408B" w:rsidRDefault="003D37D3" w:rsidP="00BA11DD">
      <w:pPr>
        <w:pStyle w:val="Nagwek3"/>
        <w:keepNext w:val="0"/>
        <w:keepLines w:val="0"/>
        <w:numPr>
          <w:ilvl w:val="0"/>
          <w:numId w:val="4"/>
        </w:numPr>
        <w:spacing w:before="120" w:line="360" w:lineRule="auto"/>
        <w:rPr>
          <w:rFonts w:cstheme="majorHAnsi"/>
          <w:color w:val="auto"/>
        </w:rPr>
      </w:pPr>
      <w:r w:rsidRPr="006C408B">
        <w:rPr>
          <w:rFonts w:cstheme="majorHAnsi"/>
          <w:color w:val="auto"/>
        </w:rPr>
        <w:t>Warunki i zasady uczestnictwa w przetargu:</w:t>
      </w:r>
    </w:p>
    <w:p w14:paraId="6D1EE60B" w14:textId="0DB71E9C"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 xml:space="preserve">Warunkiem uczestnictwa w przetargu jest wniesienie wadium w pieniądzu: </w:t>
      </w:r>
      <w:r w:rsidR="008A3A67">
        <w:rPr>
          <w:rFonts w:cstheme="majorHAnsi"/>
          <w:i w:val="0"/>
          <w:iCs w:val="0"/>
          <w:color w:val="auto"/>
          <w:sz w:val="24"/>
          <w:szCs w:val="24"/>
        </w:rPr>
        <w:t>2.625,60</w:t>
      </w:r>
      <w:r w:rsidRPr="006C408B">
        <w:rPr>
          <w:rFonts w:cstheme="majorHAnsi"/>
          <w:i w:val="0"/>
          <w:iCs w:val="0"/>
          <w:color w:val="auto"/>
          <w:sz w:val="24"/>
          <w:szCs w:val="24"/>
        </w:rPr>
        <w:t xml:space="preserve"> zł, /słownie złotych: </w:t>
      </w:r>
      <w:r w:rsidR="008A3A67">
        <w:rPr>
          <w:rFonts w:cstheme="majorHAnsi"/>
          <w:i w:val="0"/>
          <w:iCs w:val="0"/>
          <w:color w:val="auto"/>
          <w:sz w:val="24"/>
          <w:szCs w:val="24"/>
        </w:rPr>
        <w:t>dwa tysiące sześćset dwadzieścia pięć</w:t>
      </w:r>
      <w:r w:rsidR="007812EC" w:rsidRPr="006C408B">
        <w:rPr>
          <w:rFonts w:cstheme="majorHAnsi"/>
          <w:i w:val="0"/>
          <w:iCs w:val="0"/>
          <w:color w:val="auto"/>
          <w:sz w:val="24"/>
          <w:szCs w:val="24"/>
        </w:rPr>
        <w:t xml:space="preserve"> złot</w:t>
      </w:r>
      <w:r w:rsidR="00D42C51" w:rsidRPr="006C408B">
        <w:rPr>
          <w:rFonts w:cstheme="majorHAnsi"/>
          <w:i w:val="0"/>
          <w:iCs w:val="0"/>
          <w:color w:val="auto"/>
          <w:sz w:val="24"/>
          <w:szCs w:val="24"/>
        </w:rPr>
        <w:t xml:space="preserve">ych </w:t>
      </w:r>
      <w:r w:rsidR="008A3A67">
        <w:rPr>
          <w:rFonts w:cstheme="majorHAnsi"/>
          <w:i w:val="0"/>
          <w:iCs w:val="0"/>
          <w:color w:val="auto"/>
          <w:sz w:val="24"/>
          <w:szCs w:val="24"/>
        </w:rPr>
        <w:t>60</w:t>
      </w:r>
      <w:r w:rsidRPr="006C408B">
        <w:rPr>
          <w:rFonts w:cstheme="majorHAnsi"/>
          <w:i w:val="0"/>
          <w:iCs w:val="0"/>
          <w:color w:val="auto"/>
          <w:sz w:val="24"/>
          <w:szCs w:val="24"/>
        </w:rPr>
        <w:t>/100/, w terminie wyznaczonym w ogłoszeniu o przetargu oraz złożenie oferty wraz z wymaganymi dokumentami w terminie określonym w ogłoszeniu o przetargu, stanowiącym załącznik do niniejszego regulaminu.</w:t>
      </w:r>
    </w:p>
    <w:p w14:paraId="056C82CA" w14:textId="30E80EA1"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 xml:space="preserve">Wadium należy wpłacić na rachunek bankowy Towarzystwa Budownictwa Społecznego Spółka z o.o. w Piotrkowie Trybunalskim, Al. 3 Maja 31 – ESBANK Bank Spółdzielczy Nr konta : 13 8980 0009 2018 0055 4907 0001 z dopiskiem: „wadium – najem lokalu użytkowego położonego w Piotrkowie Trybunalskim przy </w:t>
      </w:r>
      <w:r w:rsidR="007812EC" w:rsidRPr="006C408B">
        <w:rPr>
          <w:rFonts w:cstheme="majorHAnsi"/>
          <w:i w:val="0"/>
          <w:iCs w:val="0"/>
          <w:color w:val="auto"/>
          <w:sz w:val="24"/>
          <w:szCs w:val="24"/>
        </w:rPr>
        <w:t xml:space="preserve">ulicy </w:t>
      </w:r>
      <w:r w:rsidR="008A3A67">
        <w:rPr>
          <w:rFonts w:cstheme="majorHAnsi"/>
          <w:i w:val="0"/>
          <w:iCs w:val="0"/>
          <w:color w:val="auto"/>
          <w:sz w:val="24"/>
          <w:szCs w:val="24"/>
        </w:rPr>
        <w:t>Słowackiego 1</w:t>
      </w:r>
      <w:r w:rsidRPr="006C408B">
        <w:rPr>
          <w:rFonts w:cstheme="majorHAnsi"/>
          <w:i w:val="0"/>
          <w:iCs w:val="0"/>
          <w:color w:val="auto"/>
          <w:sz w:val="24"/>
          <w:szCs w:val="24"/>
        </w:rPr>
        <w:t xml:space="preserve"> o pow. </w:t>
      </w:r>
      <w:r w:rsidR="00AE48C6" w:rsidRPr="006C408B">
        <w:rPr>
          <w:rFonts w:cstheme="majorHAnsi"/>
          <w:i w:val="0"/>
          <w:iCs w:val="0"/>
          <w:color w:val="auto"/>
          <w:sz w:val="24"/>
          <w:szCs w:val="24"/>
        </w:rPr>
        <w:t>1</w:t>
      </w:r>
      <w:r w:rsidR="008A3A67">
        <w:rPr>
          <w:rFonts w:cstheme="majorHAnsi"/>
          <w:i w:val="0"/>
          <w:iCs w:val="0"/>
          <w:color w:val="auto"/>
          <w:sz w:val="24"/>
          <w:szCs w:val="24"/>
        </w:rPr>
        <w:t>09,40</w:t>
      </w:r>
      <w:r w:rsidRPr="006C408B">
        <w:rPr>
          <w:rFonts w:cstheme="majorHAnsi"/>
          <w:i w:val="0"/>
          <w:iCs w:val="0"/>
          <w:color w:val="auto"/>
          <w:sz w:val="24"/>
          <w:szCs w:val="24"/>
        </w:rPr>
        <w:t xml:space="preserve"> m2</w:t>
      </w:r>
      <w:r w:rsidR="008A3A67">
        <w:rPr>
          <w:rFonts w:cstheme="majorHAnsi"/>
          <w:i w:val="0"/>
          <w:iCs w:val="0"/>
          <w:color w:val="auto"/>
          <w:sz w:val="24"/>
          <w:szCs w:val="24"/>
        </w:rPr>
        <w:t xml:space="preserve"> + piwnice o pow. 28,94 m2</w:t>
      </w:r>
      <w:r w:rsidRPr="006C408B">
        <w:rPr>
          <w:rFonts w:cstheme="majorHAnsi"/>
          <w:i w:val="0"/>
          <w:iCs w:val="0"/>
          <w:color w:val="auto"/>
          <w:sz w:val="24"/>
          <w:szCs w:val="24"/>
        </w:rPr>
        <w:t>”, lub w Kasie TBS Sp. z o.o. w Piotrkowie Tryb., Al. 3 Maja 31, budynek „B”. Za datę wniesienia wadium uznaje się datę wpływu środków pieniężnych na rachunek bankowy</w:t>
      </w:r>
      <w:r w:rsidR="007812EC" w:rsidRPr="006C408B">
        <w:rPr>
          <w:rFonts w:cstheme="majorHAnsi"/>
          <w:i w:val="0"/>
          <w:iCs w:val="0"/>
          <w:color w:val="auto"/>
          <w:sz w:val="24"/>
          <w:szCs w:val="24"/>
        </w:rPr>
        <w:t>.</w:t>
      </w:r>
    </w:p>
    <w:p w14:paraId="2EE233D6" w14:textId="7FB40807"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W terminie wskazanym w ogłoszeniu o przetargu oferent zobowiązany jest do złożenia w siedzibie Towarzystwa Budownictwa Społecznego Spółka z o.o. w Piotrkowie Trybunalskim, Al. 3 Maja 31, budynek „A”, Sekretariat - pokój nr 15 ( tel. 44/732</w:t>
      </w:r>
      <w:r w:rsidR="00457908" w:rsidRPr="006C408B">
        <w:rPr>
          <w:rFonts w:cstheme="majorHAnsi"/>
          <w:i w:val="0"/>
          <w:iCs w:val="0"/>
          <w:color w:val="auto"/>
          <w:sz w:val="24"/>
          <w:szCs w:val="24"/>
        </w:rPr>
        <w:t>-</w:t>
      </w:r>
      <w:r w:rsidRPr="006C408B">
        <w:rPr>
          <w:rFonts w:cstheme="majorHAnsi"/>
          <w:i w:val="0"/>
          <w:iCs w:val="0"/>
          <w:color w:val="auto"/>
          <w:sz w:val="24"/>
          <w:szCs w:val="24"/>
        </w:rPr>
        <w:t>37</w:t>
      </w:r>
      <w:r w:rsidR="00457908" w:rsidRPr="006C408B">
        <w:rPr>
          <w:rFonts w:cstheme="majorHAnsi"/>
          <w:i w:val="0"/>
          <w:iCs w:val="0"/>
          <w:color w:val="auto"/>
          <w:sz w:val="24"/>
          <w:szCs w:val="24"/>
        </w:rPr>
        <w:t>-</w:t>
      </w:r>
      <w:r w:rsidRPr="006C408B">
        <w:rPr>
          <w:rFonts w:cstheme="majorHAnsi"/>
          <w:i w:val="0"/>
          <w:iCs w:val="0"/>
          <w:color w:val="auto"/>
          <w:sz w:val="24"/>
          <w:szCs w:val="24"/>
        </w:rPr>
        <w:t>70):</w:t>
      </w:r>
    </w:p>
    <w:p w14:paraId="305764AB" w14:textId="1E84C728" w:rsidR="00D97193" w:rsidRPr="006C408B" w:rsidRDefault="00D97193" w:rsidP="00BA11DD">
      <w:pPr>
        <w:pStyle w:val="Nagwek5"/>
        <w:keepNext w:val="0"/>
        <w:keepLines w:val="0"/>
        <w:numPr>
          <w:ilvl w:val="0"/>
          <w:numId w:val="10"/>
        </w:numPr>
        <w:spacing w:before="120" w:line="360" w:lineRule="auto"/>
        <w:rPr>
          <w:rFonts w:cstheme="majorHAnsi"/>
          <w:color w:val="auto"/>
          <w:sz w:val="24"/>
          <w:szCs w:val="24"/>
        </w:rPr>
      </w:pPr>
      <w:r w:rsidRPr="006C408B">
        <w:rPr>
          <w:rFonts w:cstheme="majorHAnsi"/>
          <w:color w:val="auto"/>
          <w:sz w:val="24"/>
          <w:szCs w:val="24"/>
        </w:rPr>
        <w:t>pisemnej oferty uczestnictwa w przetargu zawierającej w szczególności:</w:t>
      </w:r>
    </w:p>
    <w:p w14:paraId="66D90DA4" w14:textId="5B29AF65" w:rsidR="00D97193" w:rsidRPr="006C408B" w:rsidRDefault="00D97193" w:rsidP="00BA11DD">
      <w:pPr>
        <w:pStyle w:val="Nagwek6"/>
        <w:keepNext w:val="0"/>
        <w:keepLines w:val="0"/>
        <w:numPr>
          <w:ilvl w:val="0"/>
          <w:numId w:val="10"/>
        </w:numPr>
        <w:spacing w:before="120" w:line="360" w:lineRule="auto"/>
        <w:rPr>
          <w:rFonts w:cstheme="majorHAnsi"/>
          <w:color w:val="auto"/>
          <w:sz w:val="24"/>
          <w:szCs w:val="24"/>
        </w:rPr>
      </w:pPr>
      <w:r w:rsidRPr="006C408B">
        <w:rPr>
          <w:rFonts w:cstheme="majorHAnsi"/>
          <w:color w:val="auto"/>
          <w:sz w:val="24"/>
          <w:szCs w:val="24"/>
        </w:rPr>
        <w:lastRenderedPageBreak/>
        <w:t>imię, nazwisko i adres (nazwę i siedzibę) oferenta,</w:t>
      </w:r>
    </w:p>
    <w:p w14:paraId="693AA99A" w14:textId="2C911F87" w:rsidR="00D97193" w:rsidRPr="006C408B" w:rsidRDefault="00D97193" w:rsidP="00BA11DD">
      <w:pPr>
        <w:pStyle w:val="Nagwek6"/>
        <w:keepNext w:val="0"/>
        <w:keepLines w:val="0"/>
        <w:numPr>
          <w:ilvl w:val="0"/>
          <w:numId w:val="10"/>
        </w:numPr>
        <w:spacing w:before="120" w:line="360" w:lineRule="auto"/>
        <w:rPr>
          <w:rFonts w:cstheme="majorHAnsi"/>
          <w:color w:val="auto"/>
          <w:sz w:val="24"/>
          <w:szCs w:val="24"/>
        </w:rPr>
      </w:pPr>
      <w:r w:rsidRPr="006C408B">
        <w:rPr>
          <w:rFonts w:cstheme="majorHAnsi"/>
          <w:color w:val="auto"/>
          <w:sz w:val="24"/>
          <w:szCs w:val="24"/>
        </w:rPr>
        <w:t>oznaczenie lokalu (adres, powierzchnia użytkowa), którego przetarg dotyczy,</w:t>
      </w:r>
    </w:p>
    <w:p w14:paraId="56733FC1" w14:textId="7E893072" w:rsidR="00D97193" w:rsidRPr="006C408B" w:rsidRDefault="00D97193" w:rsidP="00BA11DD">
      <w:pPr>
        <w:pStyle w:val="Nagwek6"/>
        <w:keepNext w:val="0"/>
        <w:keepLines w:val="0"/>
        <w:numPr>
          <w:ilvl w:val="0"/>
          <w:numId w:val="10"/>
        </w:numPr>
        <w:spacing w:before="120" w:line="360" w:lineRule="auto"/>
        <w:rPr>
          <w:rFonts w:cstheme="majorHAnsi"/>
          <w:color w:val="auto"/>
          <w:sz w:val="24"/>
          <w:szCs w:val="24"/>
        </w:rPr>
      </w:pPr>
      <w:r w:rsidRPr="006C408B">
        <w:rPr>
          <w:rFonts w:cstheme="majorHAnsi"/>
          <w:color w:val="auto"/>
          <w:sz w:val="24"/>
          <w:szCs w:val="24"/>
        </w:rPr>
        <w:t>profil działalności.</w:t>
      </w:r>
    </w:p>
    <w:p w14:paraId="701490A1" w14:textId="4CC3453A" w:rsidR="00D97193" w:rsidRPr="006C408B" w:rsidRDefault="00D97193" w:rsidP="00BA11DD">
      <w:pPr>
        <w:pStyle w:val="Nagwek5"/>
        <w:keepNext w:val="0"/>
        <w:keepLines w:val="0"/>
        <w:spacing w:before="120" w:line="360" w:lineRule="auto"/>
        <w:ind w:left="720"/>
        <w:rPr>
          <w:rFonts w:cstheme="majorHAnsi"/>
          <w:color w:val="auto"/>
          <w:sz w:val="24"/>
          <w:szCs w:val="24"/>
        </w:rPr>
      </w:pPr>
      <w:r w:rsidRPr="006C408B">
        <w:rPr>
          <w:rFonts w:cstheme="majorHAnsi"/>
          <w:color w:val="auto"/>
          <w:sz w:val="24"/>
          <w:szCs w:val="24"/>
        </w:rPr>
        <w:t>Ponadto do oferty należy dołączyć:</w:t>
      </w:r>
    </w:p>
    <w:p w14:paraId="2D84547F" w14:textId="4954C391" w:rsidR="00D97193" w:rsidRPr="006C408B" w:rsidRDefault="00D97193" w:rsidP="00BA11DD">
      <w:pPr>
        <w:pStyle w:val="Nagwek6"/>
        <w:keepNext w:val="0"/>
        <w:keepLines w:val="0"/>
        <w:numPr>
          <w:ilvl w:val="0"/>
          <w:numId w:val="11"/>
        </w:numPr>
        <w:spacing w:before="120" w:line="360" w:lineRule="auto"/>
        <w:rPr>
          <w:rFonts w:cstheme="majorHAnsi"/>
          <w:color w:val="auto"/>
          <w:sz w:val="24"/>
          <w:szCs w:val="24"/>
        </w:rPr>
      </w:pPr>
      <w:r w:rsidRPr="006C408B">
        <w:rPr>
          <w:rFonts w:cstheme="majorHAnsi"/>
          <w:color w:val="auto"/>
          <w:sz w:val="24"/>
          <w:szCs w:val="24"/>
        </w:rPr>
        <w:t>zaświadczenie o niezaleganiu z zapłatą należności wobec Gminy Piotrków Trybunalski,</w:t>
      </w:r>
    </w:p>
    <w:p w14:paraId="53DF769A" w14:textId="2ACA6A91" w:rsidR="00D97193" w:rsidRPr="006C408B" w:rsidRDefault="00D97193" w:rsidP="00BA11DD">
      <w:pPr>
        <w:pStyle w:val="Nagwek6"/>
        <w:keepNext w:val="0"/>
        <w:keepLines w:val="0"/>
        <w:numPr>
          <w:ilvl w:val="0"/>
          <w:numId w:val="11"/>
        </w:numPr>
        <w:spacing w:before="120" w:line="360" w:lineRule="auto"/>
        <w:rPr>
          <w:rFonts w:cstheme="majorHAnsi"/>
          <w:color w:val="auto"/>
          <w:sz w:val="24"/>
          <w:szCs w:val="24"/>
        </w:rPr>
      </w:pPr>
      <w:r w:rsidRPr="006C408B">
        <w:rPr>
          <w:rFonts w:cstheme="majorHAnsi"/>
          <w:color w:val="auto"/>
          <w:sz w:val="24"/>
          <w:szCs w:val="24"/>
        </w:rPr>
        <w:t>zaświadczenie o niezaleganiu z zapłatą należności wobec TBS Spółka z o.o. w Piotrkowie Trybunalskim,</w:t>
      </w:r>
    </w:p>
    <w:p w14:paraId="326704C2" w14:textId="0C026676" w:rsidR="00D97193" w:rsidRPr="006C408B" w:rsidRDefault="00D97193" w:rsidP="00BA11DD">
      <w:pPr>
        <w:pStyle w:val="Nagwek6"/>
        <w:keepNext w:val="0"/>
        <w:keepLines w:val="0"/>
        <w:numPr>
          <w:ilvl w:val="0"/>
          <w:numId w:val="11"/>
        </w:numPr>
        <w:spacing w:before="120" w:line="360" w:lineRule="auto"/>
        <w:rPr>
          <w:rFonts w:cstheme="majorHAnsi"/>
          <w:color w:val="auto"/>
          <w:sz w:val="24"/>
          <w:szCs w:val="24"/>
        </w:rPr>
      </w:pPr>
      <w:r w:rsidRPr="006C408B">
        <w:rPr>
          <w:rFonts w:cstheme="majorHAnsi"/>
          <w:color w:val="auto"/>
          <w:sz w:val="24"/>
          <w:szCs w:val="24"/>
        </w:rPr>
        <w:t>dowód wpłaty wadium,</w:t>
      </w:r>
    </w:p>
    <w:p w14:paraId="53216C85" w14:textId="6E499581" w:rsidR="00D97193" w:rsidRPr="006C408B" w:rsidRDefault="00D97193" w:rsidP="00BA11DD">
      <w:pPr>
        <w:pStyle w:val="Nagwek6"/>
        <w:keepNext w:val="0"/>
        <w:keepLines w:val="0"/>
        <w:numPr>
          <w:ilvl w:val="0"/>
          <w:numId w:val="11"/>
        </w:numPr>
        <w:spacing w:before="120" w:line="360" w:lineRule="auto"/>
        <w:rPr>
          <w:rFonts w:cstheme="majorHAnsi"/>
          <w:color w:val="auto"/>
          <w:sz w:val="24"/>
          <w:szCs w:val="24"/>
        </w:rPr>
      </w:pPr>
      <w:r w:rsidRPr="006C408B">
        <w:rPr>
          <w:rFonts w:cstheme="majorHAnsi"/>
          <w:color w:val="auto"/>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17F97518" w14:textId="48127C64" w:rsidR="00D97193" w:rsidRPr="006C408B" w:rsidRDefault="00D97193" w:rsidP="00BA11DD">
      <w:pPr>
        <w:pStyle w:val="Nagwek6"/>
        <w:keepNext w:val="0"/>
        <w:keepLines w:val="0"/>
        <w:numPr>
          <w:ilvl w:val="0"/>
          <w:numId w:val="11"/>
        </w:numPr>
        <w:spacing w:before="120" w:line="360" w:lineRule="auto"/>
        <w:rPr>
          <w:rFonts w:cstheme="majorHAnsi"/>
          <w:color w:val="auto"/>
          <w:sz w:val="24"/>
          <w:szCs w:val="24"/>
        </w:rPr>
      </w:pPr>
      <w:r w:rsidRPr="006C408B">
        <w:rPr>
          <w:rFonts w:cstheme="majorHAnsi"/>
          <w:color w:val="auto"/>
          <w:sz w:val="24"/>
          <w:szCs w:val="24"/>
        </w:rPr>
        <w:t>oświadczenie o zaakceptowaniu warunków najmu określonych w projekcie umowy najmu i regulaminie przetargowym.</w:t>
      </w:r>
    </w:p>
    <w:p w14:paraId="36EB51EA" w14:textId="5A471402"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Z regulaminem przetargu, warunkami najmu można zapoznać się w siedzibie TBS Spółka z o.o. w Piotrkowie Trybunalskim, Al. 3 Maja 31, budynek ,, B" – pokój nr 25, natomiast informację o stanie technicznym lokalu można uzyskać w administracji budynku, tj.</w:t>
      </w:r>
      <w:r w:rsidR="00E87ED2" w:rsidRPr="006C408B">
        <w:rPr>
          <w:rFonts w:cstheme="majorHAnsi"/>
          <w:i w:val="0"/>
          <w:iCs w:val="0"/>
          <w:color w:val="auto"/>
          <w:sz w:val="24"/>
          <w:szCs w:val="24"/>
        </w:rPr>
        <w:t xml:space="preserve"> </w:t>
      </w:r>
      <w:r w:rsidR="00AE48C6" w:rsidRPr="006C408B">
        <w:rPr>
          <w:rFonts w:cstheme="majorHAnsi"/>
          <w:i w:val="0"/>
          <w:iCs w:val="0"/>
          <w:color w:val="auto"/>
          <w:sz w:val="24"/>
          <w:szCs w:val="24"/>
        </w:rPr>
        <w:t>Zakład Gospodarki Mieszkaniowej Spółka z o.o. w Bytomiu, Biuro Obsługi Klienta w Piotrkowie Trybunalskim, ul. Dąbrowskiego 4 (tel. 691-420-232)</w:t>
      </w:r>
      <w:r w:rsidR="00AE48C6" w:rsidRPr="006C408B">
        <w:rPr>
          <w:rFonts w:cstheme="majorHAnsi"/>
          <w:color w:val="auto"/>
          <w:sz w:val="24"/>
          <w:szCs w:val="24"/>
        </w:rPr>
        <w:t>.</w:t>
      </w:r>
    </w:p>
    <w:p w14:paraId="440F4C70" w14:textId="77777777" w:rsidR="00AE48C6"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Przed przystąpieniem do przetargu należy dokonać oględzin lokalu w obecności pracownika administracji, tj.</w:t>
      </w:r>
      <w:r w:rsidR="00AE48C6" w:rsidRPr="006C408B">
        <w:rPr>
          <w:rFonts w:cstheme="majorHAnsi"/>
          <w:i w:val="0"/>
          <w:iCs w:val="0"/>
          <w:color w:val="auto"/>
          <w:sz w:val="24"/>
          <w:szCs w:val="24"/>
        </w:rPr>
        <w:t xml:space="preserve"> Zakład Gospodarki Mieszkaniowej Spółka z o.o. w Bytomiu, Biuro Obsługi Klienta w Piotrkowie Trybunalskim, ul. Dąbrowskiego 4 (tel. 691-420-232)</w:t>
      </w:r>
      <w:r w:rsidR="00AE48C6" w:rsidRPr="006C408B">
        <w:rPr>
          <w:rFonts w:cstheme="majorHAnsi"/>
          <w:color w:val="auto"/>
          <w:sz w:val="24"/>
          <w:szCs w:val="24"/>
        </w:rPr>
        <w:t>.</w:t>
      </w:r>
    </w:p>
    <w:p w14:paraId="7CB2482F" w14:textId="4771D0D9" w:rsidR="003D37D3" w:rsidRPr="006C408B" w:rsidRDefault="00D97193" w:rsidP="00BA11DD">
      <w:pPr>
        <w:pStyle w:val="Nagwek4"/>
        <w:keepNext w:val="0"/>
        <w:keepLines w:val="0"/>
        <w:spacing w:before="120" w:line="360" w:lineRule="auto"/>
        <w:ind w:left="720"/>
        <w:rPr>
          <w:rFonts w:cstheme="majorHAnsi"/>
          <w:i w:val="0"/>
          <w:iCs w:val="0"/>
          <w:color w:val="auto"/>
          <w:sz w:val="24"/>
          <w:szCs w:val="24"/>
        </w:rPr>
      </w:pPr>
      <w:r w:rsidRPr="006C408B">
        <w:rPr>
          <w:rFonts w:cstheme="majorHAnsi"/>
          <w:i w:val="0"/>
          <w:iCs w:val="0"/>
          <w:color w:val="auto"/>
          <w:sz w:val="24"/>
          <w:szCs w:val="24"/>
        </w:rPr>
        <w:t>Oględzin lokalu można dokonać we wszystkie dni robocze w godzinach od 8</w:t>
      </w:r>
      <w:r w:rsidR="00E87ED2" w:rsidRPr="006C408B">
        <w:rPr>
          <w:rFonts w:cstheme="majorHAnsi"/>
          <w:i w:val="0"/>
          <w:iCs w:val="0"/>
          <w:color w:val="auto"/>
          <w:sz w:val="24"/>
          <w:szCs w:val="24"/>
        </w:rPr>
        <w:t>:</w:t>
      </w:r>
      <w:r w:rsidRPr="006C408B">
        <w:rPr>
          <w:rFonts w:cstheme="majorHAnsi"/>
          <w:i w:val="0"/>
          <w:iCs w:val="0"/>
          <w:color w:val="auto"/>
          <w:sz w:val="24"/>
          <w:szCs w:val="24"/>
        </w:rPr>
        <w:t>00 do 15</w:t>
      </w:r>
      <w:r w:rsidR="00E87ED2" w:rsidRPr="006C408B">
        <w:rPr>
          <w:rFonts w:cstheme="majorHAnsi"/>
          <w:i w:val="0"/>
          <w:iCs w:val="0"/>
          <w:color w:val="auto"/>
          <w:sz w:val="24"/>
          <w:szCs w:val="24"/>
        </w:rPr>
        <w:t>:</w:t>
      </w:r>
      <w:r w:rsidRPr="006C408B">
        <w:rPr>
          <w:rFonts w:cstheme="majorHAnsi"/>
          <w:i w:val="0"/>
          <w:iCs w:val="0"/>
          <w:color w:val="auto"/>
          <w:sz w:val="24"/>
          <w:szCs w:val="24"/>
        </w:rPr>
        <w:t>00.</w:t>
      </w:r>
    </w:p>
    <w:p w14:paraId="5E882C88" w14:textId="77DF5369"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 xml:space="preserve">Podany w ofercie profil działalności nosi wyłącznie charakter informacyjny skutkiem czego wynajmujący nie ma obowiązku przystosowania lokalu do rodzaju działalności, </w:t>
      </w:r>
      <w:r w:rsidRPr="006C408B">
        <w:rPr>
          <w:rFonts w:cstheme="majorHAnsi"/>
          <w:i w:val="0"/>
          <w:iCs w:val="0"/>
          <w:color w:val="auto"/>
          <w:sz w:val="24"/>
          <w:szCs w:val="24"/>
        </w:rPr>
        <w:lastRenderedPageBreak/>
        <w:t xml:space="preserve">którą najemca zamierza prowadzić w lokalu. Przyjęcie do wiadomości, oraz przez organizatora przetargu, informacji o profilu działalności nie jest w żadnym przypadku równoznaczne ze zwolnieniem przyszłego najemcy z uzyskania zezwoleń , wymaganych odrębnymi przepisami, do prowadzenia w lokalu działalności wymienionej w ofercie ( np. konserwatora zabytków, stacji </w:t>
      </w:r>
      <w:proofErr w:type="spellStart"/>
      <w:r w:rsidRPr="006C408B">
        <w:rPr>
          <w:rFonts w:cstheme="majorHAnsi"/>
          <w:i w:val="0"/>
          <w:iCs w:val="0"/>
          <w:color w:val="auto"/>
          <w:sz w:val="24"/>
          <w:szCs w:val="24"/>
        </w:rPr>
        <w:t>sanitarno</w:t>
      </w:r>
      <w:proofErr w:type="spellEnd"/>
      <w:r w:rsidRPr="006C408B">
        <w:rPr>
          <w:rFonts w:cstheme="majorHAnsi"/>
          <w:i w:val="0"/>
          <w:iCs w:val="0"/>
          <w:color w:val="auto"/>
          <w:sz w:val="24"/>
          <w:szCs w:val="24"/>
        </w:rPr>
        <w:t xml:space="preserve"> - epidemiologicznej, organu koncesyjnego itp.).</w:t>
      </w:r>
    </w:p>
    <w:p w14:paraId="2921482E" w14:textId="4E7AA99C"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Osoby fizyczne uczestniczące w przetargu okazują komisji przetargowej w dniu przetargu dokument stwierdzający tożsamość.</w:t>
      </w:r>
    </w:p>
    <w:p w14:paraId="7CDAE054" w14:textId="1A5BCAAA"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3DCEBA0" w14:textId="773F0AB3"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W przypadku posiadania rozdzielności majątkowej, należy przed przystąpieniem do przetargu przedłożyć komisji przetargowej oryginał dokumentu potwierdzającego rozdzielność majątkową.</w:t>
      </w:r>
    </w:p>
    <w:p w14:paraId="7D4855BA" w14:textId="58EFEEEA"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5B0DC378" w14:textId="74ED94F4"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Jeżeli uczestnik przetargu jest reprezentowany przez pełnomocnika, konieczne jest przedłożenie oryginału pełnomocnictwa upoważniającego do działania na każdym etapie postępowania przetargowego.</w:t>
      </w:r>
    </w:p>
    <w:p w14:paraId="3A10B905" w14:textId="5EA18882"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Wniesione wadium przez uczestnika przetargu, który przetarg wygrał, zaliczane jest na poczet czynszu najmu.</w:t>
      </w:r>
    </w:p>
    <w:p w14:paraId="2E96DA45" w14:textId="5966EC97"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w:t>
      </w:r>
    </w:p>
    <w:p w14:paraId="6C4060A8" w14:textId="18CC7CC9"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lastRenderedPageBreak/>
        <w:t>W przypadku uchylenia się uczestnika przetargu, który przetarg wygrał od zawarcia umowy, wadium nie podlega zwrotowi i przepada na rzecz TBS Spółka z o.o.</w:t>
      </w:r>
    </w:p>
    <w:p w14:paraId="7CC8F3D4" w14:textId="19C286C9" w:rsidR="003D37D3" w:rsidRPr="006C408B" w:rsidRDefault="00D97193" w:rsidP="00BA11DD">
      <w:pPr>
        <w:pStyle w:val="Nagwek4"/>
        <w:keepNext w:val="0"/>
        <w:keepLines w:val="0"/>
        <w:numPr>
          <w:ilvl w:val="0"/>
          <w:numId w:val="9"/>
        </w:numPr>
        <w:spacing w:before="120" w:line="360" w:lineRule="auto"/>
        <w:rPr>
          <w:rFonts w:cstheme="majorHAnsi"/>
          <w:i w:val="0"/>
          <w:iCs w:val="0"/>
          <w:color w:val="auto"/>
          <w:sz w:val="24"/>
          <w:szCs w:val="24"/>
        </w:rPr>
      </w:pPr>
      <w:r w:rsidRPr="006C408B">
        <w:rPr>
          <w:rFonts w:cstheme="majorHAnsi"/>
          <w:i w:val="0"/>
          <w:iCs w:val="0"/>
          <w:color w:val="auto"/>
          <w:sz w:val="24"/>
          <w:szCs w:val="24"/>
        </w:rPr>
        <w:t>TBS Spółka z o.o.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56B97CAC" w14:textId="176867EB" w:rsidR="00D97193" w:rsidRPr="006C408B" w:rsidRDefault="00D97193" w:rsidP="00BA11DD">
      <w:pPr>
        <w:pStyle w:val="Nagwek3"/>
        <w:keepNext w:val="0"/>
        <w:keepLines w:val="0"/>
        <w:numPr>
          <w:ilvl w:val="0"/>
          <w:numId w:val="4"/>
        </w:numPr>
        <w:spacing w:before="120" w:line="360" w:lineRule="auto"/>
        <w:rPr>
          <w:rFonts w:cstheme="majorHAnsi"/>
          <w:color w:val="auto"/>
        </w:rPr>
      </w:pPr>
    </w:p>
    <w:p w14:paraId="65FB660E" w14:textId="36ED8D30" w:rsidR="00D97193" w:rsidRPr="006C408B" w:rsidRDefault="00D97193" w:rsidP="00BA11DD">
      <w:pPr>
        <w:pStyle w:val="Nagwek4"/>
        <w:keepNext w:val="0"/>
        <w:keepLines w:val="0"/>
        <w:numPr>
          <w:ilvl w:val="0"/>
          <w:numId w:val="12"/>
        </w:numPr>
        <w:spacing w:before="120" w:line="360" w:lineRule="auto"/>
        <w:rPr>
          <w:rFonts w:cstheme="majorHAnsi"/>
          <w:i w:val="0"/>
          <w:iCs w:val="0"/>
          <w:color w:val="auto"/>
          <w:sz w:val="24"/>
          <w:szCs w:val="24"/>
        </w:rPr>
      </w:pPr>
      <w:r w:rsidRPr="006C408B">
        <w:rPr>
          <w:rFonts w:cstheme="majorHAnsi"/>
          <w:i w:val="0"/>
          <w:iCs w:val="0"/>
          <w:color w:val="auto"/>
          <w:sz w:val="24"/>
          <w:szCs w:val="24"/>
        </w:rPr>
        <w:t>Skład Komisji Przetargowej oraz zasady postępowania Komisji Przetargowej określa Zarządzenie Prezesa Zarządu Spółki z o.o. w Piotrkowie Trybunalskim.</w:t>
      </w:r>
    </w:p>
    <w:p w14:paraId="29F3538B" w14:textId="5B7FBCC6" w:rsidR="00D97193" w:rsidRPr="006C408B" w:rsidRDefault="00D97193" w:rsidP="00BA11DD">
      <w:pPr>
        <w:pStyle w:val="Nagwek4"/>
        <w:keepNext w:val="0"/>
        <w:keepLines w:val="0"/>
        <w:numPr>
          <w:ilvl w:val="0"/>
          <w:numId w:val="12"/>
        </w:numPr>
        <w:spacing w:before="120" w:line="360" w:lineRule="auto"/>
        <w:rPr>
          <w:rFonts w:cstheme="majorHAnsi"/>
          <w:i w:val="0"/>
          <w:iCs w:val="0"/>
          <w:color w:val="auto"/>
          <w:sz w:val="24"/>
          <w:szCs w:val="24"/>
        </w:rPr>
      </w:pPr>
      <w:r w:rsidRPr="006C408B">
        <w:rPr>
          <w:rFonts w:cstheme="majorHAnsi"/>
          <w:i w:val="0"/>
          <w:iCs w:val="0"/>
          <w:color w:val="auto"/>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4E79DBBC" w14:textId="6339E19A" w:rsidR="00D97193" w:rsidRPr="006C408B" w:rsidRDefault="00D97193" w:rsidP="00BA11DD">
      <w:pPr>
        <w:pStyle w:val="Nagwek3"/>
        <w:keepNext w:val="0"/>
        <w:keepLines w:val="0"/>
        <w:numPr>
          <w:ilvl w:val="0"/>
          <w:numId w:val="4"/>
        </w:numPr>
        <w:spacing w:before="120" w:line="360" w:lineRule="auto"/>
        <w:rPr>
          <w:rFonts w:cstheme="majorHAnsi"/>
          <w:color w:val="auto"/>
        </w:rPr>
      </w:pPr>
      <w:r w:rsidRPr="006C408B">
        <w:rPr>
          <w:rFonts w:cstheme="majorHAnsi"/>
          <w:color w:val="auto"/>
        </w:rPr>
        <w:t>Przeprowadzenie przetargu.</w:t>
      </w:r>
    </w:p>
    <w:p w14:paraId="14EBF28A" w14:textId="10C7E5D5" w:rsidR="00D97193"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4AF17B0A" w14:textId="5722D0AF" w:rsidR="002979B4"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Przewodniczący Komisji Przetargowej informuje uczestników przetargu, że po trzecim wywołaniu najwyższej zaoferowanej ceny dalsze postąpienia nie zostaną przyjęte.</w:t>
      </w:r>
    </w:p>
    <w:p w14:paraId="2D0A0B52" w14:textId="4F768CA0" w:rsidR="002979B4"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wysokości postąpienia decydują uczestnicy przetargu, z tym, że postąpienie nie może wynosić mniej niż 1 % ceny wywoławczej, z zaokrągleniem w górę do pełnych dziesiątek złotych.</w:t>
      </w:r>
    </w:p>
    <w:p w14:paraId="28B140BA" w14:textId="33DE5009" w:rsidR="002979B4"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Uczestnicy Przetargu zgłaszają ustnie kolejne postąpienia ceny, dopóki mimo trzykrotnego wywołania nie ma dalszych postąpień.</w:t>
      </w:r>
    </w:p>
    <w:p w14:paraId="330CD5BF" w14:textId="3FB2FAB3" w:rsidR="002979B4"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lastRenderedPageBreak/>
        <w:t>Zgłoszenie ceny następuje ustnie z jednoczesnym uniesieniem w górę kartonika z numerem porządkowym, otrzymanego od Komisji Przetargowej przed rozpoczęciem przetargu.</w:t>
      </w:r>
    </w:p>
    <w:p w14:paraId="0E70C061" w14:textId="62515C31" w:rsidR="002979B4"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Warunek ustnego wywołania ceny nie jest konieczny, jeżeli uczestnik zgłasza przez uniesienie kartonika – cenę wyższą tylko o jedno postąpienie od ceny zaoferowanej bezpośrednio przed tym postąpieniem.</w:t>
      </w:r>
    </w:p>
    <w:p w14:paraId="1691015D" w14:textId="3CE0B971" w:rsidR="002979B4"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Cena zaoferowana przez uczestnika przetargu przestaje go wiązać , gdy inny uczestnik zaoferuje cenę wyższą.</w:t>
      </w:r>
    </w:p>
    <w:p w14:paraId="53EE0222" w14:textId="2618B399" w:rsidR="002979B4"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Przetarg jest ważny bez względu na liczbę uczestników przetargu, jeżeli przynajmniej jeden uczestnik zaoferował co najmniej jedno postąpienie powyżej ceny wywoławczej.</w:t>
      </w:r>
    </w:p>
    <w:p w14:paraId="6CD4B8C7" w14:textId="36DBC3E5" w:rsidR="002979B4"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Po ustaniu zgłaszania postąpień Przewodniczący Komisji Przetargowej wywołuje trzykrotnie ostatnią, najwyższą cenę i zamyka przetarg, a następnie ogłasza imię i nazwisko albo nazwę osoby, która przetarg wygrała.</w:t>
      </w:r>
    </w:p>
    <w:p w14:paraId="263FC3D0" w14:textId="57DCCE05" w:rsidR="00AA1FAC" w:rsidRPr="006C408B" w:rsidRDefault="002979B4" w:rsidP="00BA11DD">
      <w:pPr>
        <w:pStyle w:val="Nagwek4"/>
        <w:keepNext w:val="0"/>
        <w:keepLines w:val="0"/>
        <w:numPr>
          <w:ilvl w:val="0"/>
          <w:numId w:val="13"/>
        </w:numPr>
        <w:spacing w:before="120" w:line="360" w:lineRule="auto"/>
        <w:rPr>
          <w:rFonts w:cstheme="majorHAnsi"/>
          <w:i w:val="0"/>
          <w:iCs w:val="0"/>
          <w:color w:val="auto"/>
          <w:sz w:val="24"/>
          <w:szCs w:val="24"/>
        </w:rPr>
      </w:pPr>
      <w:r w:rsidRPr="006C408B">
        <w:rPr>
          <w:rFonts w:cstheme="majorHAnsi"/>
          <w:i w:val="0"/>
          <w:iCs w:val="0"/>
          <w:color w:val="auto"/>
          <w:sz w:val="24"/>
          <w:szCs w:val="24"/>
        </w:rPr>
        <w:t>Umowa najmu z osobą, która przetarg wygrała zostaje zawarta niezwłocznie, jednakże nie później niż w terminie 14 dni od daty zamknięcia przetargu.</w:t>
      </w:r>
    </w:p>
    <w:p w14:paraId="30C801E0" w14:textId="31BABF50" w:rsidR="003876E1" w:rsidRPr="006C408B" w:rsidRDefault="003876E1" w:rsidP="00BA11DD">
      <w:pPr>
        <w:pStyle w:val="Nagwek1"/>
        <w:pageBreakBefore/>
        <w:spacing w:before="0" w:line="360" w:lineRule="auto"/>
        <w:rPr>
          <w:rFonts w:cstheme="majorHAnsi"/>
          <w:color w:val="auto"/>
          <w:sz w:val="24"/>
          <w:szCs w:val="24"/>
        </w:rPr>
      </w:pPr>
      <w:r w:rsidRPr="006C408B">
        <w:rPr>
          <w:rFonts w:cstheme="majorHAnsi"/>
          <w:color w:val="auto"/>
          <w:sz w:val="24"/>
          <w:szCs w:val="24"/>
        </w:rPr>
        <w:lastRenderedPageBreak/>
        <w:t>UMOWA</w:t>
      </w:r>
      <w:r w:rsidR="00025A4B" w:rsidRPr="006C408B">
        <w:rPr>
          <w:rFonts w:cstheme="majorHAnsi"/>
          <w:color w:val="auto"/>
          <w:sz w:val="24"/>
          <w:szCs w:val="24"/>
        </w:rPr>
        <w:t xml:space="preserve"> </w:t>
      </w:r>
      <w:r w:rsidRPr="006C408B">
        <w:rPr>
          <w:rFonts w:cstheme="majorHAnsi"/>
          <w:color w:val="auto"/>
          <w:sz w:val="24"/>
          <w:szCs w:val="24"/>
        </w:rPr>
        <w:t>NAJMU LOKALU UŻYTKOWEGO</w:t>
      </w:r>
    </w:p>
    <w:p w14:paraId="073DF11C" w14:textId="30CCF13F"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W dniu ............................ r. w Piotrkowie Trybunalskim pomiędzy Towarzystwem Budownictwa Społecznego Spółka z o.o. w Piotrkowie Trybunalskim, Al. 3 Maja 31, zarejestrowanym w Sądzie Rejonowym dla Łodzi - Śródmieścia w Łodzi XX Wydział Krajowego Rejestru Sądowego wpisanym do Rejestru Przedsiębiorców pod Nr KRS: 0000039349, NIP 771-22-81-594, wysokość kapitału zakładowego 20.119.480,00 zł, zwanym w treści umowy "Wynajmującym", reprezentowanym przez:</w:t>
      </w:r>
    </w:p>
    <w:p w14:paraId="414FD328" w14:textId="3F5635E0"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Elżbietę Sapińską - Prezesa Zarządu Spółki</w:t>
      </w:r>
    </w:p>
    <w:p w14:paraId="2E647422" w14:textId="26CAA775"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a ……………………………………………………………………………………………………………………………………</w:t>
      </w:r>
    </w:p>
    <w:p w14:paraId="5EC80495" w14:textId="6B27ADB7"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prowadzącym działalność gospodarczą pod nazwą:</w:t>
      </w:r>
    </w:p>
    <w:p w14:paraId="3A64A5DD" w14:textId="443B80E1"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w:t>
      </w:r>
      <w:r w:rsidR="00B118B3" w:rsidRPr="006C408B">
        <w:rPr>
          <w:rFonts w:cstheme="majorHAnsi"/>
          <w:color w:val="auto"/>
          <w:sz w:val="24"/>
          <w:szCs w:val="24"/>
        </w:rPr>
        <w:t>……………………………</w:t>
      </w:r>
      <w:r w:rsidRPr="006C408B">
        <w:rPr>
          <w:rFonts w:cstheme="majorHAnsi"/>
          <w:color w:val="auto"/>
          <w:sz w:val="24"/>
          <w:szCs w:val="24"/>
        </w:rPr>
        <w:t>……</w:t>
      </w:r>
    </w:p>
    <w:p w14:paraId="423BF20A" w14:textId="770E692F"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z siedzibą w:……………………………………………………………………………</w:t>
      </w:r>
      <w:r w:rsidR="00B118B3" w:rsidRPr="006C408B">
        <w:rPr>
          <w:rFonts w:cstheme="majorHAnsi"/>
          <w:color w:val="auto"/>
          <w:sz w:val="24"/>
          <w:szCs w:val="24"/>
        </w:rPr>
        <w:t>……………………….</w:t>
      </w:r>
      <w:r w:rsidRPr="006C408B">
        <w:rPr>
          <w:rFonts w:cstheme="majorHAnsi"/>
          <w:color w:val="auto"/>
          <w:sz w:val="24"/>
          <w:szCs w:val="24"/>
        </w:rPr>
        <w:t>……</w:t>
      </w:r>
      <w:r w:rsidR="00B118B3" w:rsidRPr="006C408B">
        <w:rPr>
          <w:rFonts w:cstheme="majorHAnsi"/>
          <w:color w:val="auto"/>
          <w:sz w:val="24"/>
          <w:szCs w:val="24"/>
        </w:rPr>
        <w:t>.</w:t>
      </w:r>
      <w:r w:rsidRPr="006C408B">
        <w:rPr>
          <w:rFonts w:cstheme="majorHAnsi"/>
          <w:color w:val="auto"/>
          <w:sz w:val="24"/>
          <w:szCs w:val="24"/>
        </w:rPr>
        <w:t>………,</w:t>
      </w:r>
    </w:p>
    <w:p w14:paraId="193CCA07" w14:textId="4000BAE3" w:rsidR="00FC3FB5" w:rsidRPr="006C408B" w:rsidRDefault="00FC3FB5" w:rsidP="00BA11DD">
      <w:pPr>
        <w:pStyle w:val="Nagwek2"/>
        <w:spacing w:before="120" w:line="360" w:lineRule="auto"/>
        <w:rPr>
          <w:rFonts w:cstheme="majorHAnsi"/>
          <w:color w:val="auto"/>
          <w:sz w:val="24"/>
          <w:szCs w:val="24"/>
        </w:rPr>
      </w:pPr>
      <w:bookmarkStart w:id="0" w:name="_Hlk71883791"/>
      <w:r w:rsidRPr="006C408B">
        <w:rPr>
          <w:rFonts w:cstheme="majorHAnsi"/>
          <w:color w:val="auto"/>
          <w:sz w:val="24"/>
          <w:szCs w:val="24"/>
        </w:rPr>
        <w:t>zamieszkałym w:………………………………………………………………</w:t>
      </w:r>
      <w:r w:rsidR="00B118B3" w:rsidRPr="006C408B">
        <w:rPr>
          <w:rFonts w:cstheme="majorHAnsi"/>
          <w:color w:val="auto"/>
          <w:sz w:val="24"/>
          <w:szCs w:val="24"/>
        </w:rPr>
        <w:t>…………………..</w:t>
      </w:r>
      <w:r w:rsidRPr="006C408B">
        <w:rPr>
          <w:rFonts w:cstheme="majorHAnsi"/>
          <w:color w:val="auto"/>
          <w:sz w:val="24"/>
          <w:szCs w:val="24"/>
        </w:rPr>
        <w:t>………………</w:t>
      </w:r>
      <w:r w:rsidR="00B118B3" w:rsidRPr="006C408B">
        <w:rPr>
          <w:rFonts w:cstheme="majorHAnsi"/>
          <w:color w:val="auto"/>
          <w:sz w:val="24"/>
          <w:szCs w:val="24"/>
        </w:rPr>
        <w:t>..</w:t>
      </w:r>
      <w:r w:rsidRPr="006C408B">
        <w:rPr>
          <w:rFonts w:cstheme="majorHAnsi"/>
          <w:color w:val="auto"/>
          <w:sz w:val="24"/>
          <w:szCs w:val="24"/>
        </w:rPr>
        <w:t>……..,</w:t>
      </w:r>
    </w:p>
    <w:bookmarkEnd w:id="0"/>
    <w:p w14:paraId="016B5EDD" w14:textId="7EC5BA31"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NIP : …………….…</w:t>
      </w:r>
      <w:r w:rsidR="00B118B3" w:rsidRPr="006C408B">
        <w:rPr>
          <w:rFonts w:cstheme="majorHAnsi"/>
          <w:color w:val="auto"/>
          <w:sz w:val="24"/>
          <w:szCs w:val="24"/>
        </w:rPr>
        <w:t>…………….</w:t>
      </w:r>
      <w:r w:rsidRPr="006C408B">
        <w:rPr>
          <w:rFonts w:cstheme="majorHAnsi"/>
          <w:color w:val="auto"/>
          <w:sz w:val="24"/>
          <w:szCs w:val="24"/>
        </w:rPr>
        <w:t>…., REGON : ………</w:t>
      </w:r>
      <w:r w:rsidR="00B118B3" w:rsidRPr="006C408B">
        <w:rPr>
          <w:rFonts w:cstheme="majorHAnsi"/>
          <w:color w:val="auto"/>
          <w:sz w:val="24"/>
          <w:szCs w:val="24"/>
        </w:rPr>
        <w:t>………....</w:t>
      </w:r>
      <w:r w:rsidRPr="006C408B">
        <w:rPr>
          <w:rFonts w:cstheme="majorHAnsi"/>
          <w:color w:val="auto"/>
          <w:sz w:val="24"/>
          <w:szCs w:val="24"/>
        </w:rPr>
        <w:t>……….….., PESEL : …</w:t>
      </w:r>
      <w:r w:rsidR="00B118B3" w:rsidRPr="006C408B">
        <w:rPr>
          <w:rFonts w:cstheme="majorHAnsi"/>
          <w:color w:val="auto"/>
          <w:sz w:val="24"/>
          <w:szCs w:val="24"/>
        </w:rPr>
        <w:t>……….</w:t>
      </w:r>
      <w:r w:rsidRPr="006C408B">
        <w:rPr>
          <w:rFonts w:cstheme="majorHAnsi"/>
          <w:color w:val="auto"/>
          <w:sz w:val="24"/>
          <w:szCs w:val="24"/>
        </w:rPr>
        <w:t>…………………,</w:t>
      </w:r>
    </w:p>
    <w:p w14:paraId="0F230806" w14:textId="4E4B8FCA"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zwanym w treści umowy „Najemcą”, reprezentowanym przez:</w:t>
      </w:r>
    </w:p>
    <w:p w14:paraId="43D81A04" w14:textId="31B76FCA"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w:t>
      </w:r>
      <w:r w:rsidR="00E87ED2" w:rsidRPr="006C408B">
        <w:rPr>
          <w:rFonts w:cstheme="majorHAnsi"/>
          <w:color w:val="auto"/>
          <w:sz w:val="24"/>
          <w:szCs w:val="24"/>
        </w:rPr>
        <w:t>…………….</w:t>
      </w:r>
    </w:p>
    <w:p w14:paraId="4DBAFD8E" w14:textId="04896AE8" w:rsidR="00FC3FB5" w:rsidRPr="006C408B" w:rsidRDefault="00FC3FB5" w:rsidP="00BA11DD">
      <w:pPr>
        <w:pStyle w:val="Nagwek2"/>
        <w:spacing w:before="120" w:line="360" w:lineRule="auto"/>
        <w:rPr>
          <w:rFonts w:cstheme="majorHAnsi"/>
          <w:color w:val="auto"/>
          <w:sz w:val="24"/>
          <w:szCs w:val="24"/>
        </w:rPr>
      </w:pPr>
      <w:r w:rsidRPr="006C408B">
        <w:rPr>
          <w:rFonts w:cstheme="majorHAnsi"/>
          <w:color w:val="auto"/>
          <w:sz w:val="24"/>
          <w:szCs w:val="24"/>
        </w:rPr>
        <w:t>została zawarta umowa treści następującej:</w:t>
      </w:r>
    </w:p>
    <w:p w14:paraId="6D8414A7" w14:textId="7FE98805" w:rsidR="003876E1" w:rsidRPr="006C408B" w:rsidRDefault="003876E1" w:rsidP="00BA11DD">
      <w:pPr>
        <w:pStyle w:val="Nagwek3"/>
        <w:numPr>
          <w:ilvl w:val="0"/>
          <w:numId w:val="14"/>
        </w:numPr>
        <w:spacing w:before="120" w:line="360" w:lineRule="auto"/>
        <w:rPr>
          <w:rFonts w:cstheme="majorHAnsi"/>
          <w:color w:val="auto"/>
        </w:rPr>
      </w:pPr>
    </w:p>
    <w:p w14:paraId="7B09DC68" w14:textId="7EE6354B" w:rsidR="00FC3FB5" w:rsidRPr="006C408B" w:rsidRDefault="00FC3FB5" w:rsidP="00BA11DD">
      <w:pPr>
        <w:pStyle w:val="Nagwek4"/>
        <w:numPr>
          <w:ilvl w:val="0"/>
          <w:numId w:val="19"/>
        </w:numPr>
        <w:spacing w:before="120" w:line="360" w:lineRule="auto"/>
        <w:rPr>
          <w:rFonts w:cstheme="majorHAnsi"/>
          <w:i w:val="0"/>
          <w:iCs w:val="0"/>
          <w:color w:val="auto"/>
          <w:sz w:val="24"/>
          <w:szCs w:val="24"/>
        </w:rPr>
      </w:pPr>
      <w:r w:rsidRPr="006C408B">
        <w:rPr>
          <w:rFonts w:cstheme="majorHAnsi"/>
          <w:i w:val="0"/>
          <w:iCs w:val="0"/>
          <w:color w:val="auto"/>
          <w:sz w:val="24"/>
          <w:szCs w:val="24"/>
        </w:rPr>
        <w:t>Przedmiotem najmu jest lokal użytkowy położony w Piotrkowie Trybunalskim przy ulicy ………………… o łącznej powierzchni użytkowej ………</w:t>
      </w:r>
      <w:r w:rsidR="00B118B3" w:rsidRPr="006C408B">
        <w:rPr>
          <w:rFonts w:cstheme="majorHAnsi"/>
          <w:i w:val="0"/>
          <w:iCs w:val="0"/>
          <w:color w:val="auto"/>
          <w:sz w:val="24"/>
          <w:szCs w:val="24"/>
        </w:rPr>
        <w:t>.</w:t>
      </w:r>
      <w:r w:rsidRPr="006C408B">
        <w:rPr>
          <w:rFonts w:cstheme="majorHAnsi"/>
          <w:i w:val="0"/>
          <w:iCs w:val="0"/>
          <w:color w:val="auto"/>
          <w:sz w:val="24"/>
          <w:szCs w:val="24"/>
        </w:rPr>
        <w:t>… m2, składający się z ……………………………………………………………………………………………………...</w:t>
      </w:r>
    </w:p>
    <w:p w14:paraId="5366FE03" w14:textId="3E7E4C7C" w:rsidR="00FC3FB5" w:rsidRPr="006C408B" w:rsidRDefault="00FC3FB5" w:rsidP="00BA11DD">
      <w:pPr>
        <w:pStyle w:val="Nagwek4"/>
        <w:numPr>
          <w:ilvl w:val="0"/>
          <w:numId w:val="19"/>
        </w:numPr>
        <w:spacing w:before="120" w:line="360" w:lineRule="auto"/>
        <w:rPr>
          <w:rFonts w:cstheme="majorHAnsi"/>
          <w:i w:val="0"/>
          <w:iCs w:val="0"/>
          <w:color w:val="auto"/>
          <w:sz w:val="24"/>
          <w:szCs w:val="24"/>
        </w:rPr>
      </w:pPr>
      <w:r w:rsidRPr="006C408B">
        <w:rPr>
          <w:rFonts w:cstheme="majorHAnsi"/>
          <w:i w:val="0"/>
          <w:iCs w:val="0"/>
          <w:color w:val="auto"/>
          <w:sz w:val="24"/>
          <w:szCs w:val="24"/>
        </w:rPr>
        <w:t>Stan techniczny lokalu w chwili jego objęcia przez Najemcę określa protokół sporządzony w dniu ………………..2021 r. stanowiący załącznik Nr 2 do niniejszej umowy.</w:t>
      </w:r>
    </w:p>
    <w:p w14:paraId="312BA942" w14:textId="54FDEE5C" w:rsidR="00FC3FB5" w:rsidRPr="006C408B" w:rsidRDefault="00FC3FB5" w:rsidP="00BA11DD">
      <w:pPr>
        <w:pStyle w:val="Nagwek4"/>
        <w:numPr>
          <w:ilvl w:val="0"/>
          <w:numId w:val="19"/>
        </w:numPr>
        <w:spacing w:before="120" w:line="360" w:lineRule="auto"/>
        <w:rPr>
          <w:rFonts w:cstheme="majorHAnsi"/>
          <w:i w:val="0"/>
          <w:iCs w:val="0"/>
          <w:color w:val="auto"/>
          <w:sz w:val="24"/>
          <w:szCs w:val="24"/>
        </w:rPr>
      </w:pPr>
      <w:r w:rsidRPr="006C408B">
        <w:rPr>
          <w:rFonts w:cstheme="majorHAnsi"/>
          <w:i w:val="0"/>
          <w:iCs w:val="0"/>
          <w:color w:val="auto"/>
          <w:sz w:val="24"/>
          <w:szCs w:val="24"/>
        </w:rPr>
        <w:t>Lokal wyposażony jest w następujące urządzenia techniczne:</w:t>
      </w:r>
    </w:p>
    <w:p w14:paraId="05C1A397" w14:textId="153690AB" w:rsidR="00FC3FB5" w:rsidRPr="006C408B" w:rsidRDefault="00FC3FB5" w:rsidP="00BA11DD">
      <w:pPr>
        <w:pStyle w:val="Nagwek5"/>
        <w:numPr>
          <w:ilvl w:val="0"/>
          <w:numId w:val="20"/>
        </w:numPr>
        <w:spacing w:before="120" w:line="360" w:lineRule="auto"/>
        <w:rPr>
          <w:rFonts w:cstheme="majorHAnsi"/>
          <w:color w:val="auto"/>
          <w:sz w:val="24"/>
          <w:szCs w:val="24"/>
        </w:rPr>
      </w:pPr>
      <w:r w:rsidRPr="006C408B">
        <w:rPr>
          <w:rFonts w:cstheme="majorHAnsi"/>
          <w:color w:val="auto"/>
          <w:sz w:val="24"/>
          <w:szCs w:val="24"/>
        </w:rPr>
        <w:t>………………………………………….,</w:t>
      </w:r>
    </w:p>
    <w:p w14:paraId="7FD35E42" w14:textId="12663A6C" w:rsidR="00FC3FB5" w:rsidRPr="006C408B" w:rsidRDefault="00FC3FB5" w:rsidP="00BA11DD">
      <w:pPr>
        <w:pStyle w:val="Nagwek5"/>
        <w:numPr>
          <w:ilvl w:val="0"/>
          <w:numId w:val="20"/>
        </w:numPr>
        <w:spacing w:before="120" w:line="360" w:lineRule="auto"/>
        <w:rPr>
          <w:rFonts w:cstheme="majorHAnsi"/>
          <w:color w:val="auto"/>
          <w:sz w:val="24"/>
          <w:szCs w:val="24"/>
        </w:rPr>
      </w:pPr>
      <w:r w:rsidRPr="006C408B">
        <w:rPr>
          <w:rFonts w:cstheme="majorHAnsi"/>
          <w:color w:val="auto"/>
          <w:sz w:val="24"/>
          <w:szCs w:val="24"/>
        </w:rPr>
        <w:t>………………………………………….,</w:t>
      </w:r>
    </w:p>
    <w:p w14:paraId="6AD3F99E" w14:textId="10738154" w:rsidR="00FC3FB5" w:rsidRPr="006C408B" w:rsidRDefault="00FC3FB5" w:rsidP="00BA11DD">
      <w:pPr>
        <w:pStyle w:val="Nagwek5"/>
        <w:numPr>
          <w:ilvl w:val="0"/>
          <w:numId w:val="20"/>
        </w:numPr>
        <w:spacing w:before="120" w:line="360" w:lineRule="auto"/>
        <w:rPr>
          <w:rFonts w:cstheme="majorHAnsi"/>
          <w:color w:val="auto"/>
          <w:sz w:val="24"/>
          <w:szCs w:val="24"/>
        </w:rPr>
      </w:pPr>
      <w:r w:rsidRPr="006C408B">
        <w:rPr>
          <w:rFonts w:cstheme="majorHAnsi"/>
          <w:color w:val="auto"/>
          <w:sz w:val="24"/>
          <w:szCs w:val="24"/>
        </w:rPr>
        <w:t>…………………………………………..</w:t>
      </w:r>
    </w:p>
    <w:p w14:paraId="1BE856CF" w14:textId="1AFA24F6" w:rsidR="00FC3FB5" w:rsidRPr="006C408B" w:rsidRDefault="00FC3FB5" w:rsidP="00BA11DD">
      <w:pPr>
        <w:pStyle w:val="Nagwek4"/>
        <w:numPr>
          <w:ilvl w:val="0"/>
          <w:numId w:val="19"/>
        </w:numPr>
        <w:spacing w:before="120" w:line="360" w:lineRule="auto"/>
        <w:rPr>
          <w:rFonts w:cstheme="majorHAnsi"/>
          <w:i w:val="0"/>
          <w:iCs w:val="0"/>
          <w:color w:val="auto"/>
          <w:sz w:val="24"/>
          <w:szCs w:val="24"/>
        </w:rPr>
      </w:pPr>
      <w:r w:rsidRPr="006C408B">
        <w:rPr>
          <w:rFonts w:cstheme="majorHAnsi"/>
          <w:i w:val="0"/>
          <w:iCs w:val="0"/>
          <w:color w:val="auto"/>
          <w:sz w:val="24"/>
          <w:szCs w:val="24"/>
        </w:rPr>
        <w:lastRenderedPageBreak/>
        <w:t>Najemca będzie wykorzystywał lokal na cele: …………………………………………………….</w:t>
      </w:r>
    </w:p>
    <w:p w14:paraId="09689EDB" w14:textId="77777777" w:rsidR="00FC3FB5" w:rsidRPr="006C408B" w:rsidRDefault="00FC3FB5" w:rsidP="00BA11DD">
      <w:pPr>
        <w:pStyle w:val="Nagwek3"/>
        <w:numPr>
          <w:ilvl w:val="0"/>
          <w:numId w:val="14"/>
        </w:numPr>
        <w:spacing w:before="120" w:line="360" w:lineRule="auto"/>
        <w:rPr>
          <w:rFonts w:cstheme="majorHAnsi"/>
          <w:color w:val="auto"/>
        </w:rPr>
      </w:pPr>
    </w:p>
    <w:p w14:paraId="49F261C4" w14:textId="16078E65" w:rsidR="00FC3FB5" w:rsidRPr="006C408B" w:rsidRDefault="00FC3FB5"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t>Najemca płacić będzie Wynajmującemu czynsz najmu w wysokości: …………. zł + obowiązująca stawka VAT za 1 m2 powierzchni wynajmowanego lokalu, czyli: ( ……. m2 x ……….. zł/m2 ) + 23 % VAT = …………….zł, (słownie złotych : …………………………………….. złotych 00/100 ).</w:t>
      </w:r>
    </w:p>
    <w:p w14:paraId="3AEE63DA" w14:textId="7E4FBE42" w:rsidR="00FC3FB5" w:rsidRPr="006C408B" w:rsidRDefault="00B06DA1"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t>Czynsz będzie ulegał corocznie podwyższeniu proporcjonalnie do wskaźnika cen towarów i usług konsumpcyjnych podawanych przez Prezesa Głównego Urzędu Statystycznego za rok poprzedni i obowiązywał będzie od marca każdego bieżącego roku.</w:t>
      </w:r>
    </w:p>
    <w:p w14:paraId="5442D460" w14:textId="6CF2A388" w:rsidR="00B06DA1" w:rsidRPr="006C408B" w:rsidRDefault="00B06DA1"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t>Oprócz czynszu Najemca będzie uiszczać Wynajmującemu za opłaty niezależne od Właściciela, zgodnie z załącznikiem nr 1 do niniejszej umowy.</w:t>
      </w:r>
    </w:p>
    <w:p w14:paraId="22DA3E05" w14:textId="2F8E59E8" w:rsidR="00B06DA1" w:rsidRPr="006C408B" w:rsidRDefault="00B06DA1"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t>Wynajmujący zastrzega sobie prawo jednostronnej zmiany wysokości opłat, o których mowa w ust.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031BD873" w14:textId="04105679" w:rsidR="00B06DA1" w:rsidRPr="006C408B" w:rsidRDefault="00B06DA1"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t>Najemca lokalu jest zobowiązany do zawarcia we własnym imieniu umowy dotyczącej wywozu nieczystości stałych powstałych w wyniku prowadzenia działalności gospodarczej.</w:t>
      </w:r>
    </w:p>
    <w:p w14:paraId="5E4B6BF9" w14:textId="1DF7E87C" w:rsidR="00B06DA1" w:rsidRPr="006C408B" w:rsidRDefault="00B06DA1"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t>Najemca zobowiązany jest do zawarcia odrębn</w:t>
      </w:r>
      <w:r w:rsidR="00334EF1" w:rsidRPr="006C408B">
        <w:rPr>
          <w:rFonts w:cstheme="majorHAnsi"/>
          <w:i w:val="0"/>
          <w:iCs w:val="0"/>
          <w:color w:val="auto"/>
          <w:sz w:val="24"/>
          <w:szCs w:val="24"/>
        </w:rPr>
        <w:t>ej</w:t>
      </w:r>
      <w:r w:rsidRPr="006C408B">
        <w:rPr>
          <w:rFonts w:cstheme="majorHAnsi"/>
          <w:i w:val="0"/>
          <w:iCs w:val="0"/>
          <w:color w:val="auto"/>
          <w:sz w:val="24"/>
          <w:szCs w:val="24"/>
        </w:rPr>
        <w:t xml:space="preserve"> um</w:t>
      </w:r>
      <w:r w:rsidR="00334EF1" w:rsidRPr="006C408B">
        <w:rPr>
          <w:rFonts w:cstheme="majorHAnsi"/>
          <w:i w:val="0"/>
          <w:iCs w:val="0"/>
          <w:color w:val="auto"/>
          <w:sz w:val="24"/>
          <w:szCs w:val="24"/>
        </w:rPr>
        <w:t>o</w:t>
      </w:r>
      <w:r w:rsidRPr="006C408B">
        <w:rPr>
          <w:rFonts w:cstheme="majorHAnsi"/>
          <w:i w:val="0"/>
          <w:iCs w:val="0"/>
          <w:color w:val="auto"/>
          <w:sz w:val="24"/>
          <w:szCs w:val="24"/>
        </w:rPr>
        <w:t>w</w:t>
      </w:r>
      <w:r w:rsidR="00334EF1" w:rsidRPr="006C408B">
        <w:rPr>
          <w:rFonts w:cstheme="majorHAnsi"/>
          <w:i w:val="0"/>
          <w:iCs w:val="0"/>
          <w:color w:val="auto"/>
          <w:sz w:val="24"/>
          <w:szCs w:val="24"/>
        </w:rPr>
        <w:t>y</w:t>
      </w:r>
      <w:r w:rsidRPr="006C408B">
        <w:rPr>
          <w:rFonts w:cstheme="majorHAnsi"/>
          <w:i w:val="0"/>
          <w:iCs w:val="0"/>
          <w:color w:val="auto"/>
          <w:sz w:val="24"/>
          <w:szCs w:val="24"/>
        </w:rPr>
        <w:t xml:space="preserve"> z dostaw</w:t>
      </w:r>
      <w:r w:rsidR="00334EF1" w:rsidRPr="006C408B">
        <w:rPr>
          <w:rFonts w:cstheme="majorHAnsi"/>
          <w:i w:val="0"/>
          <w:iCs w:val="0"/>
          <w:color w:val="auto"/>
          <w:sz w:val="24"/>
          <w:szCs w:val="24"/>
        </w:rPr>
        <w:t>cą</w:t>
      </w:r>
      <w:r w:rsidRPr="006C408B">
        <w:rPr>
          <w:rFonts w:cstheme="majorHAnsi"/>
          <w:i w:val="0"/>
          <w:iCs w:val="0"/>
          <w:color w:val="auto"/>
          <w:sz w:val="24"/>
          <w:szCs w:val="24"/>
        </w:rPr>
        <w:t xml:space="preserve"> w zakresie energii elektrycznej</w:t>
      </w:r>
      <w:r w:rsidR="00FB0429" w:rsidRPr="006C408B">
        <w:rPr>
          <w:rFonts w:cstheme="majorHAnsi"/>
          <w:i w:val="0"/>
          <w:iCs w:val="0"/>
          <w:color w:val="auto"/>
          <w:sz w:val="24"/>
          <w:szCs w:val="24"/>
        </w:rPr>
        <w:t>.</w:t>
      </w:r>
    </w:p>
    <w:p w14:paraId="63D896A6" w14:textId="77777777" w:rsidR="00FB0429" w:rsidRPr="006C408B" w:rsidRDefault="00B06DA1"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t xml:space="preserve">Czynsz i inne opłaty winny być płacone w kasie TBS Sp. z o.o. w Piotrkowie Tryb., Al. 3 Maja 31 lub na konto podane przez Wynajmującego na fakturze. W razie zwłoki w uiszczaniu należności Wynajmującemu służy prawo naliczenia odsetek ustawowych za opóźnienia w transakcjach handlowych. </w:t>
      </w:r>
    </w:p>
    <w:p w14:paraId="5A0B7125" w14:textId="22C7BE34" w:rsidR="00B06DA1" w:rsidRPr="006C408B" w:rsidRDefault="00B06DA1"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t>Czynsz najmu i opłaty niezależne od Właściciela Najemca uiszcza na podstawie faktur wystawionych przez TBS Sp. z o.o. w Piotrkowie Tryb.</w:t>
      </w:r>
    </w:p>
    <w:p w14:paraId="04008FBB" w14:textId="6A3BA7D6" w:rsidR="00B06DA1" w:rsidRPr="006C408B" w:rsidRDefault="00B06DA1" w:rsidP="00BA11DD">
      <w:pPr>
        <w:pStyle w:val="Nagwek4"/>
        <w:numPr>
          <w:ilvl w:val="0"/>
          <w:numId w:val="18"/>
        </w:numPr>
        <w:spacing w:before="120" w:line="360" w:lineRule="auto"/>
        <w:rPr>
          <w:rFonts w:cstheme="majorHAnsi"/>
          <w:i w:val="0"/>
          <w:iCs w:val="0"/>
          <w:color w:val="auto"/>
          <w:sz w:val="24"/>
          <w:szCs w:val="24"/>
        </w:rPr>
      </w:pPr>
      <w:r w:rsidRPr="006C408B">
        <w:rPr>
          <w:rFonts w:cstheme="majorHAnsi"/>
          <w:i w:val="0"/>
          <w:iCs w:val="0"/>
          <w:color w:val="auto"/>
          <w:sz w:val="24"/>
          <w:szCs w:val="24"/>
        </w:rPr>
        <w:lastRenderedPageBreak/>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2021 roku.</w:t>
      </w:r>
    </w:p>
    <w:p w14:paraId="310B0E08" w14:textId="77777777" w:rsidR="00B06DA1" w:rsidRPr="006C408B" w:rsidRDefault="00B06DA1" w:rsidP="00BA11DD">
      <w:pPr>
        <w:pStyle w:val="Nagwek3"/>
        <w:numPr>
          <w:ilvl w:val="0"/>
          <w:numId w:val="14"/>
        </w:numPr>
        <w:spacing w:before="120" w:line="360" w:lineRule="auto"/>
        <w:rPr>
          <w:rFonts w:cstheme="majorHAnsi"/>
          <w:color w:val="auto"/>
        </w:rPr>
      </w:pPr>
    </w:p>
    <w:p w14:paraId="227453B1" w14:textId="68E16309" w:rsidR="00B06DA1" w:rsidRPr="006C408B" w:rsidRDefault="00B06DA1" w:rsidP="00BA11DD">
      <w:pPr>
        <w:pStyle w:val="Nagwek4"/>
        <w:numPr>
          <w:ilvl w:val="0"/>
          <w:numId w:val="17"/>
        </w:numPr>
        <w:spacing w:before="120" w:line="360" w:lineRule="auto"/>
        <w:rPr>
          <w:rFonts w:cstheme="majorHAnsi"/>
          <w:i w:val="0"/>
          <w:iCs w:val="0"/>
          <w:color w:val="auto"/>
          <w:sz w:val="24"/>
          <w:szCs w:val="24"/>
        </w:rPr>
      </w:pPr>
      <w:r w:rsidRPr="006C408B">
        <w:rPr>
          <w:rFonts w:cstheme="majorHAnsi"/>
          <w:i w:val="0"/>
          <w:iCs w:val="0"/>
          <w:color w:val="auto"/>
          <w:sz w:val="24"/>
          <w:szCs w:val="24"/>
        </w:rPr>
        <w:t>Najemca ma obowiązek przed podpisaniem umowy wpłaty kaucji zabezpieczającej pokrycie należności z tytułu najmu lokalu przysługujących Wynajmującemu w dniu opróżnienia lokalu.</w:t>
      </w:r>
    </w:p>
    <w:p w14:paraId="6B1A8CB1" w14:textId="461C8F1A" w:rsidR="00B06DA1" w:rsidRPr="006C408B" w:rsidRDefault="00B06DA1" w:rsidP="00BA11DD">
      <w:pPr>
        <w:pStyle w:val="Nagwek4"/>
        <w:numPr>
          <w:ilvl w:val="0"/>
          <w:numId w:val="17"/>
        </w:numPr>
        <w:spacing w:before="120" w:line="360" w:lineRule="auto"/>
        <w:rPr>
          <w:rFonts w:cstheme="majorHAnsi"/>
          <w:i w:val="0"/>
          <w:iCs w:val="0"/>
          <w:color w:val="auto"/>
          <w:sz w:val="24"/>
          <w:szCs w:val="24"/>
        </w:rPr>
      </w:pPr>
      <w:r w:rsidRPr="006C408B">
        <w:rPr>
          <w:rFonts w:cstheme="majorHAnsi"/>
          <w:i w:val="0"/>
          <w:iCs w:val="0"/>
          <w:color w:val="auto"/>
          <w:sz w:val="24"/>
          <w:szCs w:val="24"/>
        </w:rPr>
        <w:t>Kaucję ustala się w wysokości odpowiadającej dwukrotnej miesięcznej kwoty czynszu za lokal określonej w § 2 ust. 1 umowy.</w:t>
      </w:r>
    </w:p>
    <w:p w14:paraId="7494541D" w14:textId="1EBA3FDE" w:rsidR="00B06DA1" w:rsidRPr="006C408B" w:rsidRDefault="00B06DA1" w:rsidP="00BA11DD">
      <w:pPr>
        <w:pStyle w:val="Nagwek4"/>
        <w:numPr>
          <w:ilvl w:val="0"/>
          <w:numId w:val="17"/>
        </w:numPr>
        <w:spacing w:before="120" w:line="360" w:lineRule="auto"/>
        <w:rPr>
          <w:rFonts w:cstheme="majorHAnsi"/>
          <w:i w:val="0"/>
          <w:iCs w:val="0"/>
          <w:color w:val="auto"/>
          <w:sz w:val="24"/>
          <w:szCs w:val="24"/>
        </w:rPr>
      </w:pPr>
      <w:r w:rsidRPr="006C408B">
        <w:rPr>
          <w:rFonts w:cstheme="majorHAnsi"/>
          <w:i w:val="0"/>
          <w:iCs w:val="0"/>
          <w:color w:val="auto"/>
          <w:sz w:val="24"/>
          <w:szCs w:val="24"/>
        </w:rPr>
        <w:t>Kaucja podlega oprocentowaniu w/g stopy procentowej obowiązującej w banku prowadzącym rachunek Wynajmującego dla rachunku bieżącego.</w:t>
      </w:r>
    </w:p>
    <w:p w14:paraId="796BD970" w14:textId="124313C8" w:rsidR="00B06DA1" w:rsidRPr="006C408B" w:rsidRDefault="00B06DA1" w:rsidP="00BA11DD">
      <w:pPr>
        <w:pStyle w:val="Nagwek4"/>
        <w:numPr>
          <w:ilvl w:val="0"/>
          <w:numId w:val="17"/>
        </w:numPr>
        <w:spacing w:before="120" w:line="360" w:lineRule="auto"/>
        <w:rPr>
          <w:rFonts w:cstheme="majorHAnsi"/>
          <w:i w:val="0"/>
          <w:iCs w:val="0"/>
          <w:color w:val="auto"/>
          <w:sz w:val="24"/>
          <w:szCs w:val="24"/>
        </w:rPr>
      </w:pPr>
      <w:r w:rsidRPr="006C408B">
        <w:rPr>
          <w:rFonts w:cstheme="majorHAnsi"/>
          <w:i w:val="0"/>
          <w:iCs w:val="0"/>
          <w:color w:val="auto"/>
          <w:sz w:val="24"/>
          <w:szCs w:val="24"/>
        </w:rPr>
        <w:t>Wynajmujący dokona zwrotu kaucji po ustaniu stosunku najmu i opróżnieniu lokalu przez Najemcę najpóźniej w terminie do 30 dni od zwolnienia lokalu.</w:t>
      </w:r>
    </w:p>
    <w:p w14:paraId="39819619" w14:textId="54F62074" w:rsidR="00B06DA1" w:rsidRPr="006C408B" w:rsidRDefault="00B06DA1" w:rsidP="00BA11DD">
      <w:pPr>
        <w:pStyle w:val="Nagwek4"/>
        <w:numPr>
          <w:ilvl w:val="0"/>
          <w:numId w:val="17"/>
        </w:numPr>
        <w:spacing w:before="120" w:line="360" w:lineRule="auto"/>
        <w:rPr>
          <w:rFonts w:cstheme="majorHAnsi"/>
          <w:i w:val="0"/>
          <w:iCs w:val="0"/>
          <w:color w:val="auto"/>
          <w:sz w:val="24"/>
          <w:szCs w:val="24"/>
        </w:rPr>
      </w:pPr>
      <w:r w:rsidRPr="006C408B">
        <w:rPr>
          <w:rFonts w:cstheme="majorHAnsi"/>
          <w:i w:val="0"/>
          <w:iCs w:val="0"/>
          <w:color w:val="auto"/>
          <w:sz w:val="24"/>
          <w:szCs w:val="24"/>
        </w:rPr>
        <w:t>Opuszczającemu lokal Najemcy, Wynajmujący potrąci z kaucji nieuiszczoną przez Najemcę należność Wynajmującego z tytułu najmu lokalu, w szczególności nie uiszczony czynsz, odszkodowanie za bezumowne korzystanie z lokalu, koszty poniesione za odnowienie lokalu i wykonanie napraw obowiązujących Najemcę (zgodnie z § 9 ust. 1 umowy).</w:t>
      </w:r>
    </w:p>
    <w:p w14:paraId="3B681306" w14:textId="12B52F68" w:rsidR="00B06DA1" w:rsidRPr="006C408B" w:rsidRDefault="00B06DA1" w:rsidP="00BA11DD">
      <w:pPr>
        <w:pStyle w:val="Nagwek4"/>
        <w:numPr>
          <w:ilvl w:val="0"/>
          <w:numId w:val="17"/>
        </w:numPr>
        <w:spacing w:before="120" w:line="360" w:lineRule="auto"/>
        <w:rPr>
          <w:rFonts w:cstheme="majorHAnsi"/>
          <w:i w:val="0"/>
          <w:iCs w:val="0"/>
          <w:color w:val="auto"/>
          <w:sz w:val="24"/>
          <w:szCs w:val="24"/>
        </w:rPr>
      </w:pPr>
      <w:r w:rsidRPr="006C408B">
        <w:rPr>
          <w:rFonts w:cstheme="majorHAnsi"/>
          <w:i w:val="0"/>
          <w:iCs w:val="0"/>
          <w:color w:val="auto"/>
          <w:sz w:val="24"/>
          <w:szCs w:val="24"/>
        </w:rPr>
        <w:t>W czasie trwania najmu Najemca nie może domagać się pokrycia z wpłaconej kaucji jego należności wynikających ze stosunku najmu.</w:t>
      </w:r>
    </w:p>
    <w:p w14:paraId="4BE8604D" w14:textId="77777777" w:rsidR="00B06DA1" w:rsidRPr="006C408B" w:rsidRDefault="00B06DA1" w:rsidP="00BA11DD">
      <w:pPr>
        <w:pStyle w:val="Nagwek3"/>
        <w:numPr>
          <w:ilvl w:val="0"/>
          <w:numId w:val="14"/>
        </w:numPr>
        <w:spacing w:before="120" w:line="360" w:lineRule="auto"/>
        <w:rPr>
          <w:rFonts w:cstheme="majorHAnsi"/>
          <w:color w:val="auto"/>
        </w:rPr>
      </w:pPr>
    </w:p>
    <w:p w14:paraId="743C9E85" w14:textId="2496DCB7" w:rsidR="00B06DA1" w:rsidRPr="006C408B" w:rsidRDefault="00B06DA1" w:rsidP="00BA11DD">
      <w:pPr>
        <w:pStyle w:val="Nagwek4"/>
        <w:numPr>
          <w:ilvl w:val="0"/>
          <w:numId w:val="15"/>
        </w:numPr>
        <w:spacing w:before="120" w:line="360" w:lineRule="auto"/>
        <w:rPr>
          <w:rFonts w:cstheme="majorHAnsi"/>
          <w:i w:val="0"/>
          <w:iCs w:val="0"/>
          <w:color w:val="auto"/>
          <w:sz w:val="24"/>
          <w:szCs w:val="24"/>
        </w:rPr>
      </w:pPr>
      <w:r w:rsidRPr="006C408B">
        <w:rPr>
          <w:rFonts w:cstheme="majorHAnsi"/>
          <w:i w:val="0"/>
          <w:iCs w:val="0"/>
          <w:color w:val="auto"/>
          <w:sz w:val="24"/>
          <w:szCs w:val="24"/>
        </w:rPr>
        <w:t>Obejmujący przedmiot najmu Najemca nie wnosi zastrzeżeń co do jego stanu technicznego.</w:t>
      </w:r>
    </w:p>
    <w:p w14:paraId="05F115E9" w14:textId="622FDF93" w:rsidR="00B06DA1" w:rsidRPr="006C408B" w:rsidRDefault="00B06DA1" w:rsidP="00BA11DD">
      <w:pPr>
        <w:pStyle w:val="Nagwek4"/>
        <w:numPr>
          <w:ilvl w:val="0"/>
          <w:numId w:val="15"/>
        </w:numPr>
        <w:spacing w:before="120" w:line="360" w:lineRule="auto"/>
        <w:rPr>
          <w:rFonts w:cstheme="majorHAnsi"/>
          <w:i w:val="0"/>
          <w:iCs w:val="0"/>
          <w:color w:val="auto"/>
          <w:sz w:val="24"/>
          <w:szCs w:val="24"/>
        </w:rPr>
      </w:pPr>
      <w:r w:rsidRPr="006C408B">
        <w:rPr>
          <w:rFonts w:cstheme="majorHAnsi"/>
          <w:i w:val="0"/>
          <w:iCs w:val="0"/>
          <w:color w:val="auto"/>
          <w:sz w:val="24"/>
          <w:szCs w:val="24"/>
        </w:rPr>
        <w:lastRenderedPageBreak/>
        <w:t>Najemca jest obowiązany utrzymywać lokal w należytym stanie sanitarnym i technicznym.</w:t>
      </w:r>
    </w:p>
    <w:p w14:paraId="61A0F03A" w14:textId="7180654F" w:rsidR="00FB0429" w:rsidRPr="006C408B" w:rsidRDefault="00FB0429" w:rsidP="00BA11DD">
      <w:pPr>
        <w:spacing w:line="360" w:lineRule="auto"/>
        <w:ind w:left="708"/>
        <w:rPr>
          <w:rFonts w:asciiTheme="majorHAnsi" w:hAnsiTheme="majorHAnsi" w:cstheme="majorHAnsi"/>
          <w:sz w:val="24"/>
          <w:szCs w:val="24"/>
        </w:rPr>
      </w:pPr>
      <w:r w:rsidRPr="006C408B">
        <w:rPr>
          <w:rFonts w:asciiTheme="majorHAnsi" w:hAnsiTheme="majorHAnsi" w:cstheme="majorHAnsi"/>
          <w:sz w:val="24"/>
          <w:szCs w:val="24"/>
        </w:rPr>
        <w:t>W czasie trwania stosunku najmu Najemcę obciążają w szczególności następujące obowiązki:</w:t>
      </w:r>
    </w:p>
    <w:p w14:paraId="27E188A0" w14:textId="76CDF2F4" w:rsidR="00B06DA1" w:rsidRPr="006C408B" w:rsidRDefault="00B06DA1" w:rsidP="00BA11DD">
      <w:pPr>
        <w:pStyle w:val="Nagwek5"/>
        <w:numPr>
          <w:ilvl w:val="0"/>
          <w:numId w:val="16"/>
        </w:numPr>
        <w:spacing w:before="120" w:line="360" w:lineRule="auto"/>
        <w:rPr>
          <w:rFonts w:cstheme="majorHAnsi"/>
          <w:color w:val="auto"/>
          <w:sz w:val="24"/>
          <w:szCs w:val="24"/>
        </w:rPr>
      </w:pPr>
      <w:r w:rsidRPr="006C408B">
        <w:rPr>
          <w:rFonts w:cstheme="majorHAnsi"/>
          <w:color w:val="auto"/>
          <w:sz w:val="24"/>
          <w:szCs w:val="24"/>
        </w:rPr>
        <w:t>konserwacja i naprawa podłóg, posadzek, wykładzin podłogowych oraz naprawa ściennych okładzin ceramicznych, szklanych i innych,</w:t>
      </w:r>
    </w:p>
    <w:p w14:paraId="76F285C3" w14:textId="77A3528A" w:rsidR="00B06DA1" w:rsidRPr="006C408B" w:rsidRDefault="00B06DA1" w:rsidP="00BA11DD">
      <w:pPr>
        <w:pStyle w:val="Nagwek5"/>
        <w:numPr>
          <w:ilvl w:val="0"/>
          <w:numId w:val="16"/>
        </w:numPr>
        <w:spacing w:before="120" w:line="360" w:lineRule="auto"/>
        <w:rPr>
          <w:rFonts w:cstheme="majorHAnsi"/>
          <w:color w:val="auto"/>
          <w:sz w:val="24"/>
          <w:szCs w:val="24"/>
        </w:rPr>
      </w:pPr>
      <w:r w:rsidRPr="006C408B">
        <w:rPr>
          <w:rFonts w:cstheme="majorHAnsi"/>
          <w:color w:val="auto"/>
          <w:sz w:val="24"/>
          <w:szCs w:val="24"/>
        </w:rPr>
        <w:t>dokonywanie wszelkich napraw okien i drzwi,</w:t>
      </w:r>
    </w:p>
    <w:p w14:paraId="510286F8" w14:textId="7D1F05B5" w:rsidR="00B06DA1" w:rsidRPr="006C408B" w:rsidRDefault="00B06DA1" w:rsidP="00BA11DD">
      <w:pPr>
        <w:pStyle w:val="Nagwek5"/>
        <w:numPr>
          <w:ilvl w:val="0"/>
          <w:numId w:val="16"/>
        </w:numPr>
        <w:spacing w:before="120" w:line="360" w:lineRule="auto"/>
        <w:rPr>
          <w:rFonts w:cstheme="majorHAnsi"/>
          <w:color w:val="auto"/>
          <w:sz w:val="24"/>
          <w:szCs w:val="24"/>
        </w:rPr>
      </w:pPr>
      <w:r w:rsidRPr="006C408B">
        <w:rPr>
          <w:rFonts w:cstheme="majorHAnsi"/>
          <w:color w:val="auto"/>
          <w:sz w:val="24"/>
          <w:szCs w:val="24"/>
        </w:rPr>
        <w:t>naprawa bądź wymiana okuć (zamków, zamknięć itp.),</w:t>
      </w:r>
    </w:p>
    <w:p w14:paraId="6900CA82" w14:textId="6FED90FB" w:rsidR="00B06DA1" w:rsidRPr="006C408B" w:rsidRDefault="00B06DA1" w:rsidP="00BA11DD">
      <w:pPr>
        <w:pStyle w:val="Nagwek5"/>
        <w:numPr>
          <w:ilvl w:val="0"/>
          <w:numId w:val="16"/>
        </w:numPr>
        <w:spacing w:before="120" w:line="360" w:lineRule="auto"/>
        <w:rPr>
          <w:rFonts w:cstheme="majorHAnsi"/>
          <w:color w:val="auto"/>
          <w:sz w:val="24"/>
          <w:szCs w:val="24"/>
        </w:rPr>
      </w:pPr>
      <w:r w:rsidRPr="006C408B">
        <w:rPr>
          <w:rFonts w:cstheme="majorHAnsi"/>
          <w:color w:val="auto"/>
          <w:sz w:val="24"/>
          <w:szCs w:val="24"/>
        </w:rPr>
        <w:t>naprawa wyposażenia instalacji wodociągowo - kanalizacyjnej polegająca na usuwaniu uszkodzeń bądź wymianie zużytych części w tym: wszelkich istniejących w lokalu urządzeń sanitarnych,</w:t>
      </w:r>
    </w:p>
    <w:p w14:paraId="5E65C513" w14:textId="0C7F2A3D" w:rsidR="00B06DA1" w:rsidRPr="006C408B" w:rsidRDefault="00B06DA1" w:rsidP="00BA11DD">
      <w:pPr>
        <w:pStyle w:val="Nagwek5"/>
        <w:numPr>
          <w:ilvl w:val="0"/>
          <w:numId w:val="16"/>
        </w:numPr>
        <w:spacing w:before="120" w:line="360" w:lineRule="auto"/>
        <w:rPr>
          <w:rFonts w:cstheme="majorHAnsi"/>
          <w:color w:val="auto"/>
          <w:sz w:val="24"/>
          <w:szCs w:val="24"/>
        </w:rPr>
      </w:pPr>
      <w:r w:rsidRPr="006C408B">
        <w:rPr>
          <w:rFonts w:cstheme="majorHAnsi"/>
          <w:color w:val="auto"/>
          <w:sz w:val="24"/>
          <w:szCs w:val="24"/>
        </w:rPr>
        <w:t>naprawa i wymiana osprzętu oraz zabezpieczeń istniejącej instalacji elektrycznej,</w:t>
      </w:r>
    </w:p>
    <w:p w14:paraId="014660AB" w14:textId="6C10151D" w:rsidR="00B06DA1" w:rsidRPr="006C408B" w:rsidRDefault="00B06DA1" w:rsidP="00BA11DD">
      <w:pPr>
        <w:pStyle w:val="Nagwek5"/>
        <w:numPr>
          <w:ilvl w:val="0"/>
          <w:numId w:val="16"/>
        </w:numPr>
        <w:spacing w:before="120" w:line="360" w:lineRule="auto"/>
        <w:rPr>
          <w:rFonts w:cstheme="majorHAnsi"/>
          <w:color w:val="auto"/>
          <w:sz w:val="24"/>
          <w:szCs w:val="24"/>
        </w:rPr>
      </w:pPr>
      <w:r w:rsidRPr="006C408B">
        <w:rPr>
          <w:rFonts w:cstheme="majorHAnsi"/>
          <w:color w:val="auto"/>
          <w:sz w:val="24"/>
          <w:szCs w:val="24"/>
        </w:rPr>
        <w:t>usuwanie niedrożności przewodów odpływowych od urządzeń sanitarnych lokalu</w:t>
      </w:r>
      <w:r w:rsidR="00FB0429" w:rsidRPr="006C408B">
        <w:rPr>
          <w:rFonts w:cstheme="majorHAnsi"/>
          <w:color w:val="auto"/>
          <w:sz w:val="24"/>
          <w:szCs w:val="24"/>
        </w:rPr>
        <w:t xml:space="preserve"> </w:t>
      </w:r>
      <w:r w:rsidRPr="006C408B">
        <w:rPr>
          <w:rFonts w:cstheme="majorHAnsi"/>
          <w:color w:val="auto"/>
          <w:sz w:val="24"/>
          <w:szCs w:val="24"/>
        </w:rPr>
        <w:t>do pionów zbiorczych,</w:t>
      </w:r>
    </w:p>
    <w:p w14:paraId="03F72FC8" w14:textId="456D2F3B" w:rsidR="00B06DA1" w:rsidRPr="006C408B" w:rsidRDefault="00B06DA1" w:rsidP="00BA11DD">
      <w:pPr>
        <w:pStyle w:val="Nagwek5"/>
        <w:numPr>
          <w:ilvl w:val="0"/>
          <w:numId w:val="16"/>
        </w:numPr>
        <w:spacing w:before="120" w:line="360" w:lineRule="auto"/>
        <w:rPr>
          <w:rFonts w:cstheme="majorHAnsi"/>
          <w:color w:val="auto"/>
          <w:sz w:val="24"/>
          <w:szCs w:val="24"/>
        </w:rPr>
      </w:pPr>
      <w:r w:rsidRPr="006C408B">
        <w:rPr>
          <w:rFonts w:cstheme="majorHAnsi"/>
          <w:color w:val="auto"/>
          <w:sz w:val="24"/>
          <w:szCs w:val="24"/>
        </w:rPr>
        <w:t>zabezpieczenie wynajmowanego lokalu pod względem BHP i p.poż.</w:t>
      </w:r>
    </w:p>
    <w:p w14:paraId="5763FD5B" w14:textId="7072B635" w:rsidR="00237098" w:rsidRPr="006C408B" w:rsidRDefault="00237098" w:rsidP="00BA11DD">
      <w:pPr>
        <w:pStyle w:val="Standard"/>
        <w:numPr>
          <w:ilvl w:val="0"/>
          <w:numId w:val="16"/>
        </w:numPr>
        <w:spacing w:line="360" w:lineRule="auto"/>
        <w:jc w:val="both"/>
        <w:rPr>
          <w:rFonts w:asciiTheme="majorHAnsi" w:hAnsiTheme="majorHAnsi" w:cstheme="majorHAnsi"/>
          <w:lang w:val="pl-PL"/>
        </w:rPr>
      </w:pPr>
      <w:r w:rsidRPr="006C408B">
        <w:rPr>
          <w:rFonts w:asciiTheme="majorHAnsi" w:hAnsiTheme="majorHAnsi" w:cstheme="majorHAnsi"/>
          <w:lang w:val="pl-PL"/>
        </w:rPr>
        <w:t>Najemca we własnym zakresie zapewni ogrzewanie lokalu i po wcześniejszym uzgodnieniu z Wynajmującym wyposaży lokal w źródło grzewcze.</w:t>
      </w:r>
    </w:p>
    <w:p w14:paraId="21E697CD" w14:textId="77777777" w:rsidR="00237098" w:rsidRPr="006C408B" w:rsidRDefault="00237098" w:rsidP="00BA11DD">
      <w:pPr>
        <w:pStyle w:val="Standard"/>
        <w:numPr>
          <w:ilvl w:val="0"/>
          <w:numId w:val="16"/>
        </w:numPr>
        <w:spacing w:line="360" w:lineRule="auto"/>
        <w:jc w:val="both"/>
        <w:rPr>
          <w:rFonts w:asciiTheme="majorHAnsi" w:hAnsiTheme="majorHAnsi" w:cstheme="majorHAnsi"/>
          <w:lang w:val="pl-PL"/>
        </w:rPr>
      </w:pPr>
      <w:r w:rsidRPr="006C408B">
        <w:rPr>
          <w:rFonts w:asciiTheme="majorHAnsi" w:hAnsiTheme="majorHAnsi" w:cstheme="majorHAnsi"/>
          <w:lang w:val="pl-PL"/>
        </w:rPr>
        <w:t>wymiana źródła grzewczego po wcześniejszym uzyskaniu zgody Wynajmującego.</w:t>
      </w:r>
    </w:p>
    <w:p w14:paraId="311C6A34" w14:textId="77777777" w:rsidR="00237098" w:rsidRPr="006C408B" w:rsidRDefault="00B06DA1" w:rsidP="00BA11DD">
      <w:pPr>
        <w:pStyle w:val="Standard"/>
        <w:numPr>
          <w:ilvl w:val="0"/>
          <w:numId w:val="15"/>
        </w:numPr>
        <w:spacing w:line="360" w:lineRule="auto"/>
        <w:jc w:val="both"/>
        <w:rPr>
          <w:rFonts w:asciiTheme="majorHAnsi" w:hAnsiTheme="majorHAnsi" w:cstheme="majorHAnsi"/>
          <w:lang w:val="pl-PL"/>
        </w:rPr>
      </w:pPr>
      <w:r w:rsidRPr="006C408B">
        <w:rPr>
          <w:rFonts w:asciiTheme="majorHAnsi" w:hAnsiTheme="majorHAnsi" w:cstheme="majorHAnsi"/>
          <w:lang w:val="pl-PL"/>
        </w:rPr>
        <w:t>Najemca zobowiązuje się do odnowienia lokalu i przynależnych do niego pomieszczeń polegającego na</w:t>
      </w:r>
      <w:r w:rsidR="00237098" w:rsidRPr="006C408B">
        <w:rPr>
          <w:rFonts w:asciiTheme="majorHAnsi" w:hAnsiTheme="majorHAnsi" w:cstheme="majorHAnsi"/>
          <w:lang w:val="pl-PL"/>
        </w:rPr>
        <w:t xml:space="preserve">: </w:t>
      </w:r>
    </w:p>
    <w:p w14:paraId="350B26B5" w14:textId="77777777" w:rsidR="00237098" w:rsidRPr="006C408B" w:rsidRDefault="00F65714" w:rsidP="00BA11DD">
      <w:pPr>
        <w:pStyle w:val="Standard"/>
        <w:numPr>
          <w:ilvl w:val="0"/>
          <w:numId w:val="23"/>
        </w:numPr>
        <w:spacing w:line="360" w:lineRule="auto"/>
        <w:jc w:val="both"/>
        <w:rPr>
          <w:rFonts w:asciiTheme="majorHAnsi" w:hAnsiTheme="majorHAnsi" w:cstheme="majorHAnsi"/>
          <w:lang w:val="pl-PL"/>
        </w:rPr>
      </w:pPr>
      <w:r w:rsidRPr="006C408B">
        <w:rPr>
          <w:rFonts w:asciiTheme="majorHAnsi" w:hAnsiTheme="majorHAnsi" w:cstheme="majorHAnsi"/>
          <w:lang w:val="pl-PL"/>
        </w:rPr>
        <w:t>malowaniu sufitów, malowaniu (tapetowaniu) ścian wraz z naprawą uszkodzeń tynków co najmniej raz na 5 lat w okresie zajmowania lokalu,</w:t>
      </w:r>
    </w:p>
    <w:p w14:paraId="477399ED" w14:textId="77777777" w:rsidR="00237098" w:rsidRPr="006C408B" w:rsidRDefault="00F65714" w:rsidP="00BA11DD">
      <w:pPr>
        <w:pStyle w:val="Standard"/>
        <w:numPr>
          <w:ilvl w:val="0"/>
          <w:numId w:val="23"/>
        </w:numPr>
        <w:spacing w:line="360" w:lineRule="auto"/>
        <w:jc w:val="both"/>
        <w:rPr>
          <w:rFonts w:asciiTheme="majorHAnsi" w:hAnsiTheme="majorHAnsi" w:cstheme="majorHAnsi"/>
          <w:lang w:val="pl-PL"/>
        </w:rPr>
      </w:pPr>
      <w:r w:rsidRPr="006C408B">
        <w:rPr>
          <w:rFonts w:asciiTheme="majorHAnsi" w:hAnsiTheme="majorHAnsi" w:cstheme="majorHAnsi"/>
          <w:lang w:val="pl-PL"/>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164C63FB" w14:textId="015A34B1" w:rsidR="00F65714" w:rsidRPr="006C408B" w:rsidRDefault="00F65714" w:rsidP="00BA11DD">
      <w:pPr>
        <w:pStyle w:val="Standard"/>
        <w:numPr>
          <w:ilvl w:val="0"/>
          <w:numId w:val="15"/>
        </w:numPr>
        <w:spacing w:line="360" w:lineRule="auto"/>
        <w:jc w:val="both"/>
        <w:rPr>
          <w:rFonts w:asciiTheme="majorHAnsi" w:hAnsiTheme="majorHAnsi" w:cstheme="majorHAnsi"/>
          <w:lang w:val="pl-PL"/>
        </w:rPr>
      </w:pPr>
      <w:r w:rsidRPr="006C408B">
        <w:rPr>
          <w:rFonts w:asciiTheme="majorHAnsi" w:hAnsiTheme="majorHAnsi" w:cstheme="majorHAnsi"/>
          <w:lang w:val="pl-PL"/>
        </w:rPr>
        <w:t xml:space="preserve">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t>
      </w:r>
      <w:r w:rsidRPr="006C408B">
        <w:rPr>
          <w:rFonts w:asciiTheme="majorHAnsi" w:hAnsiTheme="majorHAnsi" w:cstheme="majorHAnsi"/>
          <w:lang w:val="pl-PL"/>
        </w:rPr>
        <w:lastRenderedPageBreak/>
        <w:t>we własnym zakresie w ściśle oznaczonym terminie.</w:t>
      </w:r>
    </w:p>
    <w:p w14:paraId="771A14A5" w14:textId="77777777" w:rsidR="002D2CCC" w:rsidRPr="006C408B" w:rsidRDefault="002D2CCC" w:rsidP="00BA11DD">
      <w:pPr>
        <w:pStyle w:val="Standard"/>
        <w:spacing w:line="360" w:lineRule="auto"/>
        <w:ind w:left="360"/>
        <w:jc w:val="both"/>
        <w:rPr>
          <w:rFonts w:asciiTheme="majorHAnsi" w:hAnsiTheme="majorHAnsi" w:cstheme="majorHAnsi"/>
          <w:lang w:val="pl-PL"/>
        </w:rPr>
      </w:pPr>
      <w:r w:rsidRPr="006C408B">
        <w:rPr>
          <w:rFonts w:asciiTheme="majorHAnsi" w:hAnsiTheme="majorHAnsi" w:cstheme="majorHAnsi"/>
          <w:lang w:val="pl-PL"/>
        </w:rPr>
        <w:t>§ 5</w:t>
      </w:r>
    </w:p>
    <w:p w14:paraId="65C869F9" w14:textId="77777777" w:rsidR="002D2CCC" w:rsidRPr="006C408B" w:rsidRDefault="00F65714" w:rsidP="00BA11DD">
      <w:pPr>
        <w:pStyle w:val="Standard"/>
        <w:numPr>
          <w:ilvl w:val="0"/>
          <w:numId w:val="24"/>
        </w:numPr>
        <w:spacing w:line="360" w:lineRule="auto"/>
        <w:jc w:val="both"/>
        <w:rPr>
          <w:rFonts w:asciiTheme="majorHAnsi" w:hAnsiTheme="majorHAnsi" w:cstheme="majorHAnsi"/>
          <w:lang w:val="pl-PL"/>
        </w:rPr>
      </w:pPr>
      <w:r w:rsidRPr="006C408B">
        <w:rPr>
          <w:rFonts w:asciiTheme="majorHAnsi" w:hAnsiTheme="majorHAnsi" w:cstheme="majorHAnsi"/>
          <w:lang w:val="pl-PL"/>
        </w:rPr>
        <w:t>Wynajmujący</w:t>
      </w:r>
      <w:r w:rsidR="002D2CCC" w:rsidRPr="006C408B">
        <w:rPr>
          <w:rFonts w:asciiTheme="majorHAnsi" w:hAnsiTheme="majorHAnsi" w:cstheme="majorHAnsi"/>
          <w:lang w:val="pl-PL"/>
        </w:rPr>
        <w:t xml:space="preserve"> </w:t>
      </w:r>
      <w:r w:rsidRPr="006C408B">
        <w:rPr>
          <w:rFonts w:asciiTheme="majorHAnsi" w:hAnsiTheme="majorHAnsi" w:cstheme="majorHAnsi"/>
          <w:lang w:val="pl-PL"/>
        </w:rPr>
        <w:t>zobowiązuje się oddać Najemcy do używania lokal wraz z pomieszczeniami przynależnymi. Wynajmujący zobowiązuje się też do zapewnienia sprawnego działania</w:t>
      </w:r>
      <w:r w:rsidR="002D2CCC" w:rsidRPr="006C408B">
        <w:rPr>
          <w:rFonts w:asciiTheme="majorHAnsi" w:hAnsiTheme="majorHAnsi" w:cstheme="majorHAnsi"/>
          <w:lang w:val="pl-PL"/>
        </w:rPr>
        <w:t xml:space="preserve"> </w:t>
      </w:r>
      <w:r w:rsidRPr="006C408B">
        <w:rPr>
          <w:rFonts w:asciiTheme="majorHAnsi" w:hAnsiTheme="majorHAnsi" w:cstheme="majorHAnsi"/>
          <w:lang w:val="pl-PL"/>
        </w:rPr>
        <w:t>istniejących urządzeń technicznych w budynku, umożliwiających najemcy korzystanie z oświetlenia, zimnej wody i innych urządzeń, w które wyposażony jest budynek.</w:t>
      </w:r>
    </w:p>
    <w:p w14:paraId="498BDEB6" w14:textId="4742401A" w:rsidR="002D2CCC" w:rsidRPr="006C408B" w:rsidRDefault="00F65714" w:rsidP="00BA11DD">
      <w:pPr>
        <w:pStyle w:val="Standard"/>
        <w:numPr>
          <w:ilvl w:val="0"/>
          <w:numId w:val="24"/>
        </w:numPr>
        <w:spacing w:line="360" w:lineRule="auto"/>
        <w:jc w:val="both"/>
        <w:rPr>
          <w:rFonts w:asciiTheme="majorHAnsi" w:hAnsiTheme="majorHAnsi" w:cstheme="majorHAnsi"/>
          <w:lang w:val="pl-PL"/>
        </w:rPr>
      </w:pPr>
      <w:r w:rsidRPr="006C408B">
        <w:rPr>
          <w:rFonts w:asciiTheme="majorHAnsi" w:hAnsiTheme="majorHAnsi" w:cstheme="majorHAnsi"/>
          <w:lang w:val="pl-PL"/>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2AE9AB40" w14:textId="77777777" w:rsidR="002D2CCC" w:rsidRPr="006C408B" w:rsidRDefault="002D2CCC"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6</w:t>
      </w:r>
    </w:p>
    <w:p w14:paraId="00945A42" w14:textId="615B8719" w:rsidR="00F65714" w:rsidRPr="006C408B" w:rsidRDefault="00F65714"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Koszty napraw szkód w lokalu oraz w budynku powstałe z winy Najemcy obciążają Najemcę.</w:t>
      </w:r>
    </w:p>
    <w:p w14:paraId="5FA71326" w14:textId="77777777" w:rsidR="002D2CCC" w:rsidRPr="006C408B" w:rsidRDefault="002D2CCC"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7</w:t>
      </w:r>
    </w:p>
    <w:p w14:paraId="2BC4CADC" w14:textId="7688CD9A" w:rsidR="00F65714" w:rsidRPr="006C408B" w:rsidRDefault="00F65714"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Oddanie lokalu w całości lub części osobie trzeciej do bezpłatnego używania albo w podnajem może nastąpić jedynie za zgodą Wynajmującego wyrażoną na piśmie.</w:t>
      </w:r>
    </w:p>
    <w:p w14:paraId="264FB594" w14:textId="77777777" w:rsidR="002D2CCC" w:rsidRPr="006C408B" w:rsidRDefault="002D2CCC"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8</w:t>
      </w:r>
    </w:p>
    <w:p w14:paraId="6AD2ACE3" w14:textId="304986A8" w:rsidR="00F65714" w:rsidRPr="006C408B" w:rsidRDefault="00F65714"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Najemca zobowiązuje się używać lokal zgodnie z jego przeznaczeniem i celem określonym w § 1 pkt.4 i nie dokonywać bez zgody Wynajmującego jakichkolwiek zmian naruszających substancję budowlaną lub powodujących zmianę jego przeznaczenia.</w:t>
      </w:r>
    </w:p>
    <w:p w14:paraId="3830B3F3" w14:textId="77777777" w:rsidR="002D2CCC" w:rsidRPr="006C408B" w:rsidRDefault="002D2CCC"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9</w:t>
      </w:r>
    </w:p>
    <w:p w14:paraId="738CC81C" w14:textId="77777777" w:rsidR="002D2CCC" w:rsidRPr="006C408B" w:rsidRDefault="00F65714" w:rsidP="00BA11DD">
      <w:pPr>
        <w:pStyle w:val="Standard"/>
        <w:numPr>
          <w:ilvl w:val="0"/>
          <w:numId w:val="25"/>
        </w:numPr>
        <w:spacing w:line="360" w:lineRule="auto"/>
        <w:jc w:val="both"/>
        <w:rPr>
          <w:rFonts w:asciiTheme="majorHAnsi" w:hAnsiTheme="majorHAnsi" w:cstheme="majorHAnsi"/>
          <w:lang w:val="pl-PL"/>
        </w:rPr>
      </w:pPr>
      <w:r w:rsidRPr="006C408B">
        <w:rPr>
          <w:rFonts w:asciiTheme="majorHAnsi" w:hAnsiTheme="majorHAnsi" w:cstheme="majorHAnsi"/>
          <w:lang w:val="pl-PL"/>
        </w:rPr>
        <w:t>Po zakończeniu najmu, Najemca obowiązany jest zwrócić lokal Wynajmującemu w stanie niepogorszonym, a w szczególności jest obowiązany odnowić lokal i dokonać w nim obciążających go napraw.</w:t>
      </w:r>
    </w:p>
    <w:p w14:paraId="15351D1B" w14:textId="77777777" w:rsidR="002D2CCC" w:rsidRPr="006C408B" w:rsidRDefault="00F65714" w:rsidP="00BA11DD">
      <w:pPr>
        <w:pStyle w:val="Standard"/>
        <w:numPr>
          <w:ilvl w:val="0"/>
          <w:numId w:val="25"/>
        </w:numPr>
        <w:spacing w:line="360" w:lineRule="auto"/>
        <w:jc w:val="both"/>
        <w:rPr>
          <w:rFonts w:asciiTheme="majorHAnsi" w:hAnsiTheme="majorHAnsi" w:cstheme="majorHAnsi"/>
          <w:lang w:val="pl-PL"/>
        </w:rPr>
      </w:pPr>
      <w:r w:rsidRPr="006C408B">
        <w:rPr>
          <w:rFonts w:asciiTheme="majorHAnsi" w:hAnsiTheme="majorHAnsi" w:cstheme="majorHAnsi"/>
          <w:lang w:val="pl-PL"/>
        </w:rPr>
        <w:t>Podstawę do ustalenia stanu, w jakim lokal został wydany Najemcy przez Wynajmującego stanowi protokół, o którym mowa w § 1 ust. 2 niniejszej umowy.</w:t>
      </w:r>
    </w:p>
    <w:p w14:paraId="71D4AEAE" w14:textId="77777777" w:rsidR="002D2CCC" w:rsidRPr="006C408B" w:rsidRDefault="00F65714" w:rsidP="00BA11DD">
      <w:pPr>
        <w:pStyle w:val="Standard"/>
        <w:numPr>
          <w:ilvl w:val="0"/>
          <w:numId w:val="25"/>
        </w:numPr>
        <w:spacing w:line="360" w:lineRule="auto"/>
        <w:jc w:val="both"/>
        <w:rPr>
          <w:rFonts w:asciiTheme="majorHAnsi" w:hAnsiTheme="majorHAnsi" w:cstheme="majorHAnsi"/>
          <w:lang w:val="pl-PL"/>
        </w:rPr>
      </w:pPr>
      <w:r w:rsidRPr="006C408B">
        <w:rPr>
          <w:rFonts w:asciiTheme="majorHAnsi" w:hAnsiTheme="majorHAnsi" w:cstheme="majorHAnsi"/>
          <w:lang w:val="pl-PL"/>
        </w:rPr>
        <w:t>Najemca nie odpowiada za pogorszenie lokalu będącego wynikiem zużycia technicznego budynku.</w:t>
      </w:r>
    </w:p>
    <w:p w14:paraId="3BA53D15" w14:textId="77777777" w:rsidR="002D2CCC" w:rsidRPr="006C408B" w:rsidRDefault="00F65714" w:rsidP="00BA11DD">
      <w:pPr>
        <w:pStyle w:val="Standard"/>
        <w:numPr>
          <w:ilvl w:val="0"/>
          <w:numId w:val="25"/>
        </w:numPr>
        <w:spacing w:line="360" w:lineRule="auto"/>
        <w:jc w:val="both"/>
        <w:rPr>
          <w:rFonts w:asciiTheme="majorHAnsi" w:hAnsiTheme="majorHAnsi" w:cstheme="majorHAnsi"/>
          <w:lang w:val="pl-PL"/>
        </w:rPr>
      </w:pPr>
      <w:r w:rsidRPr="006C408B">
        <w:rPr>
          <w:rFonts w:asciiTheme="majorHAnsi" w:hAnsiTheme="majorHAnsi" w:cstheme="majorHAnsi"/>
          <w:lang w:val="pl-PL"/>
        </w:rPr>
        <w:t>Najemca może dokonać w lokalu ulepszeń jedynie za zgodą Wynajmującego.</w:t>
      </w:r>
    </w:p>
    <w:p w14:paraId="69D9E25C" w14:textId="77777777" w:rsidR="002D2CCC" w:rsidRPr="006C408B" w:rsidRDefault="00F65714" w:rsidP="00BA11DD">
      <w:pPr>
        <w:pStyle w:val="Standard"/>
        <w:numPr>
          <w:ilvl w:val="0"/>
          <w:numId w:val="25"/>
        </w:numPr>
        <w:spacing w:line="360" w:lineRule="auto"/>
        <w:jc w:val="both"/>
        <w:rPr>
          <w:rFonts w:asciiTheme="majorHAnsi" w:hAnsiTheme="majorHAnsi" w:cstheme="majorHAnsi"/>
          <w:lang w:val="pl-PL"/>
        </w:rPr>
      </w:pPr>
      <w:r w:rsidRPr="006C408B">
        <w:rPr>
          <w:rFonts w:asciiTheme="majorHAnsi" w:hAnsiTheme="majorHAnsi" w:cstheme="majorHAnsi"/>
          <w:lang w:val="pl-PL"/>
        </w:rPr>
        <w:lastRenderedPageBreak/>
        <w:t>Najemca obowiązany będzie pozostawić wykonane ulepszenia i przeróbki bez obowiązku ze strony Wynajmującego zapłaty ich równowartości, jeżeli najem trwać będzie przynajmniej 5 lat od wykonania ulepszenia.</w:t>
      </w:r>
    </w:p>
    <w:p w14:paraId="46D738DB" w14:textId="77777777" w:rsidR="00F17811" w:rsidRPr="006C408B" w:rsidRDefault="00F65714" w:rsidP="00BA11DD">
      <w:pPr>
        <w:pStyle w:val="Standard"/>
        <w:numPr>
          <w:ilvl w:val="0"/>
          <w:numId w:val="25"/>
        </w:numPr>
        <w:spacing w:line="360" w:lineRule="auto"/>
        <w:jc w:val="both"/>
        <w:rPr>
          <w:rFonts w:asciiTheme="majorHAnsi" w:hAnsiTheme="majorHAnsi" w:cstheme="majorHAnsi"/>
          <w:lang w:val="pl-PL"/>
        </w:rPr>
      </w:pPr>
      <w:r w:rsidRPr="006C408B">
        <w:rPr>
          <w:rFonts w:asciiTheme="majorHAnsi" w:hAnsiTheme="majorHAnsi" w:cstheme="majorHAnsi"/>
          <w:lang w:val="pl-PL"/>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E8A85EC" w14:textId="77777777" w:rsidR="00F17811" w:rsidRPr="006C408B" w:rsidRDefault="00F17811"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10</w:t>
      </w:r>
    </w:p>
    <w:p w14:paraId="4EFC91E6" w14:textId="48E3F660" w:rsidR="00F65714" w:rsidRPr="006C408B" w:rsidRDefault="00F65714"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xml:space="preserve">Umowa zawarta została na czas nieoznaczony z mocą obowiązującą od </w:t>
      </w:r>
      <w:r w:rsidR="00F42407" w:rsidRPr="006C408B">
        <w:rPr>
          <w:rFonts w:asciiTheme="majorHAnsi" w:hAnsiTheme="majorHAnsi" w:cstheme="majorHAnsi"/>
          <w:lang w:val="pl-PL"/>
        </w:rPr>
        <w:t>………</w:t>
      </w:r>
      <w:r w:rsidR="008A3A67">
        <w:rPr>
          <w:rFonts w:asciiTheme="majorHAnsi" w:hAnsiTheme="majorHAnsi" w:cstheme="majorHAnsi"/>
          <w:lang w:val="pl-PL"/>
        </w:rPr>
        <w:t>………………….</w:t>
      </w:r>
      <w:r w:rsidRPr="006C408B">
        <w:rPr>
          <w:rFonts w:asciiTheme="majorHAnsi" w:hAnsiTheme="majorHAnsi" w:cstheme="majorHAnsi"/>
          <w:lang w:val="pl-PL"/>
        </w:rPr>
        <w:t xml:space="preserve"> r.</w:t>
      </w:r>
    </w:p>
    <w:p w14:paraId="7A71E070" w14:textId="77777777" w:rsidR="00F17811" w:rsidRPr="006C408B" w:rsidRDefault="00F17811"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11</w:t>
      </w:r>
    </w:p>
    <w:p w14:paraId="463ED93C" w14:textId="77777777" w:rsidR="00F17811" w:rsidRPr="006C408B" w:rsidRDefault="00F65714" w:rsidP="00BA11DD">
      <w:pPr>
        <w:pStyle w:val="Standard"/>
        <w:numPr>
          <w:ilvl w:val="0"/>
          <w:numId w:val="26"/>
        </w:numPr>
        <w:spacing w:line="360" w:lineRule="auto"/>
        <w:jc w:val="both"/>
        <w:rPr>
          <w:rFonts w:asciiTheme="majorHAnsi" w:hAnsiTheme="majorHAnsi" w:cstheme="majorHAnsi"/>
          <w:lang w:val="pl-PL"/>
        </w:rPr>
      </w:pPr>
      <w:r w:rsidRPr="006C408B">
        <w:rPr>
          <w:rFonts w:asciiTheme="majorHAnsi" w:hAnsiTheme="majorHAnsi" w:cstheme="majorHAnsi"/>
          <w:lang w:val="pl-PL"/>
        </w:rPr>
        <w:t>Umowa może być rozwiązana przez każdą ze stron z zachowaniem trzymiesięcznego okresu wypowiedzenia ze skutkiem na koniec miesiąca kalendarzowego.</w:t>
      </w:r>
    </w:p>
    <w:p w14:paraId="65F44D9F" w14:textId="77777777" w:rsidR="00F17811" w:rsidRPr="006C408B" w:rsidRDefault="00F65714" w:rsidP="00BA11DD">
      <w:pPr>
        <w:pStyle w:val="Standard"/>
        <w:numPr>
          <w:ilvl w:val="0"/>
          <w:numId w:val="26"/>
        </w:numPr>
        <w:spacing w:line="360" w:lineRule="auto"/>
        <w:jc w:val="both"/>
        <w:rPr>
          <w:rFonts w:asciiTheme="majorHAnsi" w:hAnsiTheme="majorHAnsi" w:cstheme="majorHAnsi"/>
          <w:lang w:val="pl-PL"/>
        </w:rPr>
      </w:pPr>
      <w:r w:rsidRPr="006C408B">
        <w:rPr>
          <w:rFonts w:asciiTheme="majorHAnsi" w:hAnsiTheme="majorHAnsi" w:cstheme="majorHAnsi"/>
          <w:lang w:val="pl-PL"/>
        </w:rPr>
        <w:t>Wynajmujący może rozwiązać umowę najmu lokalu bez zachowania terminu wypowiedzenia i zażądać jego opróżnienia w następujących wypadkach:</w:t>
      </w:r>
    </w:p>
    <w:p w14:paraId="24A3F411" w14:textId="77777777" w:rsidR="00F17811" w:rsidRPr="006C408B" w:rsidRDefault="00F65714" w:rsidP="00BA11DD">
      <w:pPr>
        <w:pStyle w:val="Standard"/>
        <w:numPr>
          <w:ilvl w:val="0"/>
          <w:numId w:val="27"/>
        </w:numPr>
        <w:spacing w:line="360" w:lineRule="auto"/>
        <w:jc w:val="both"/>
        <w:rPr>
          <w:rFonts w:asciiTheme="majorHAnsi" w:hAnsiTheme="majorHAnsi" w:cstheme="majorHAnsi"/>
          <w:lang w:val="pl-PL"/>
        </w:rPr>
      </w:pPr>
      <w:r w:rsidRPr="006C408B">
        <w:rPr>
          <w:rFonts w:asciiTheme="majorHAnsi" w:hAnsiTheme="majorHAnsi" w:cstheme="majorHAnsi"/>
          <w:lang w:val="pl-PL"/>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2EF14DFE" w14:textId="77777777" w:rsidR="00F17811" w:rsidRPr="006C408B" w:rsidRDefault="00F65714" w:rsidP="00BA11DD">
      <w:pPr>
        <w:pStyle w:val="Standard"/>
        <w:numPr>
          <w:ilvl w:val="0"/>
          <w:numId w:val="27"/>
        </w:numPr>
        <w:spacing w:line="360" w:lineRule="auto"/>
        <w:jc w:val="both"/>
        <w:rPr>
          <w:rFonts w:asciiTheme="majorHAnsi" w:hAnsiTheme="majorHAnsi" w:cstheme="majorHAnsi"/>
          <w:lang w:val="pl-PL"/>
        </w:rPr>
      </w:pPr>
      <w:r w:rsidRPr="006C408B">
        <w:rPr>
          <w:rFonts w:asciiTheme="majorHAnsi" w:hAnsiTheme="majorHAnsi" w:cstheme="majorHAnsi"/>
          <w:lang w:val="pl-PL"/>
        </w:rPr>
        <w:t>Gdy Najemca bez zgody Wynajmującego podnajmuje lokal lub oddaje go w całości lub części w bezpłatne użytkowanie osobie trzeciej.</w:t>
      </w:r>
    </w:p>
    <w:p w14:paraId="404FF7EA" w14:textId="77777777" w:rsidR="00F17811" w:rsidRPr="006C408B" w:rsidRDefault="00F65714" w:rsidP="00BA11DD">
      <w:pPr>
        <w:pStyle w:val="Standard"/>
        <w:numPr>
          <w:ilvl w:val="0"/>
          <w:numId w:val="27"/>
        </w:numPr>
        <w:spacing w:line="360" w:lineRule="auto"/>
        <w:jc w:val="both"/>
        <w:rPr>
          <w:rFonts w:asciiTheme="majorHAnsi" w:hAnsiTheme="majorHAnsi" w:cstheme="majorHAnsi"/>
          <w:lang w:val="pl-PL"/>
        </w:rPr>
      </w:pPr>
      <w:r w:rsidRPr="006C408B">
        <w:rPr>
          <w:rFonts w:asciiTheme="majorHAnsi" w:hAnsiTheme="majorHAnsi" w:cstheme="majorHAnsi"/>
          <w:lang w:val="pl-PL"/>
        </w:rPr>
        <w:t>Gdy bez uzasadnionych przyczyn Najemca nie prowadzi w lokalu działalności przez okres co najmniej 1 m-ca.</w:t>
      </w:r>
    </w:p>
    <w:p w14:paraId="3BF9B2F1" w14:textId="77777777" w:rsidR="00F17811" w:rsidRPr="006C408B" w:rsidRDefault="00F65714" w:rsidP="00BA11DD">
      <w:pPr>
        <w:pStyle w:val="Standard"/>
        <w:numPr>
          <w:ilvl w:val="0"/>
          <w:numId w:val="27"/>
        </w:numPr>
        <w:spacing w:line="360" w:lineRule="auto"/>
        <w:jc w:val="both"/>
        <w:rPr>
          <w:rFonts w:asciiTheme="majorHAnsi" w:hAnsiTheme="majorHAnsi" w:cstheme="majorHAnsi"/>
          <w:lang w:val="pl-PL"/>
        </w:rPr>
      </w:pPr>
      <w:r w:rsidRPr="006C408B">
        <w:rPr>
          <w:rFonts w:asciiTheme="majorHAnsi" w:hAnsiTheme="majorHAnsi" w:cstheme="majorHAnsi"/>
          <w:lang w:val="pl-PL"/>
        </w:rPr>
        <w:t>Gdy Najemca zalega z zapłatą czynszu i opłat określonych w § 2 co najmniej za 2 miesiące i nie ureguluje należności w wyznaczonym mu przez Wynajmującego terminie, nie krótszym niż jeden miesiąc.</w:t>
      </w:r>
    </w:p>
    <w:p w14:paraId="029677A7" w14:textId="77777777" w:rsidR="00F17811" w:rsidRPr="006C408B" w:rsidRDefault="00F65714" w:rsidP="00BA11DD">
      <w:pPr>
        <w:pStyle w:val="Standard"/>
        <w:numPr>
          <w:ilvl w:val="0"/>
          <w:numId w:val="27"/>
        </w:numPr>
        <w:spacing w:line="360" w:lineRule="auto"/>
        <w:jc w:val="both"/>
        <w:rPr>
          <w:rFonts w:asciiTheme="majorHAnsi" w:hAnsiTheme="majorHAnsi" w:cstheme="majorHAnsi"/>
          <w:lang w:val="pl-PL"/>
        </w:rPr>
      </w:pPr>
      <w:r w:rsidRPr="006C408B">
        <w:rPr>
          <w:rFonts w:asciiTheme="majorHAnsi" w:hAnsiTheme="majorHAnsi" w:cstheme="majorHAnsi"/>
          <w:lang w:val="pl-PL"/>
        </w:rPr>
        <w:t>W przypadku wydania przez właściwy organ decyzji o rozbiórce budynku.</w:t>
      </w:r>
    </w:p>
    <w:p w14:paraId="7B9C3F56" w14:textId="77777777" w:rsidR="00F17811" w:rsidRPr="006C408B" w:rsidRDefault="00F65714" w:rsidP="00BA11DD">
      <w:pPr>
        <w:pStyle w:val="Standard"/>
        <w:numPr>
          <w:ilvl w:val="0"/>
          <w:numId w:val="27"/>
        </w:numPr>
        <w:spacing w:line="360" w:lineRule="auto"/>
        <w:jc w:val="both"/>
        <w:rPr>
          <w:rFonts w:asciiTheme="majorHAnsi" w:hAnsiTheme="majorHAnsi" w:cstheme="majorHAnsi"/>
          <w:lang w:val="pl-PL"/>
        </w:rPr>
      </w:pPr>
      <w:r w:rsidRPr="006C408B">
        <w:rPr>
          <w:rFonts w:asciiTheme="majorHAnsi" w:hAnsiTheme="majorHAnsi" w:cstheme="majorHAnsi"/>
          <w:lang w:val="pl-PL"/>
        </w:rPr>
        <w:t>W przypadku konieczności dokonania przez Wynajmującego remontu budynku, w którym znajduje się przedmiotowy lokal, uniemożliwiającego używanie lokalu do umówionego celu.</w:t>
      </w:r>
    </w:p>
    <w:p w14:paraId="53C53D53" w14:textId="77777777" w:rsidR="00F17811" w:rsidRPr="006C408B" w:rsidRDefault="00AB07ED" w:rsidP="00BA11DD">
      <w:pPr>
        <w:pStyle w:val="Standard"/>
        <w:numPr>
          <w:ilvl w:val="0"/>
          <w:numId w:val="26"/>
        </w:numPr>
        <w:spacing w:line="360" w:lineRule="auto"/>
        <w:jc w:val="both"/>
        <w:rPr>
          <w:rFonts w:asciiTheme="majorHAnsi" w:hAnsiTheme="majorHAnsi" w:cstheme="majorHAnsi"/>
          <w:lang w:val="pl-PL"/>
        </w:rPr>
      </w:pPr>
      <w:r w:rsidRPr="006C408B">
        <w:rPr>
          <w:rFonts w:asciiTheme="majorHAnsi" w:hAnsiTheme="majorHAnsi" w:cstheme="majorHAnsi"/>
          <w:lang w:val="pl-PL"/>
        </w:rPr>
        <w:t xml:space="preserve">W przypadku rozwiązania niniejszej umowy, Najemca zobowiązany będzie do płacenia odszkodowania za bezumowne korzystanie z lokalu od dnia ustania stosunku najmu do dnia faktycznego opróżnienia lokalu w wysokości 1 - miesięcznego dotychczasowego </w:t>
      </w:r>
      <w:r w:rsidRPr="006C408B">
        <w:rPr>
          <w:rFonts w:asciiTheme="majorHAnsi" w:hAnsiTheme="majorHAnsi" w:cstheme="majorHAnsi"/>
          <w:lang w:val="pl-PL"/>
        </w:rPr>
        <w:lastRenderedPageBreak/>
        <w:t>czynszu.</w:t>
      </w:r>
    </w:p>
    <w:p w14:paraId="4CA8B3D3" w14:textId="77777777" w:rsidR="00727D8A" w:rsidRPr="006C408B" w:rsidRDefault="00AB07ED" w:rsidP="00BA11DD">
      <w:pPr>
        <w:pStyle w:val="Standard"/>
        <w:numPr>
          <w:ilvl w:val="0"/>
          <w:numId w:val="26"/>
        </w:numPr>
        <w:spacing w:line="360" w:lineRule="auto"/>
        <w:jc w:val="both"/>
        <w:rPr>
          <w:rFonts w:asciiTheme="majorHAnsi" w:hAnsiTheme="majorHAnsi" w:cstheme="majorHAnsi"/>
          <w:lang w:val="pl-PL"/>
        </w:rPr>
      </w:pPr>
      <w:r w:rsidRPr="006C408B">
        <w:rPr>
          <w:rFonts w:asciiTheme="majorHAnsi" w:hAnsiTheme="majorHAnsi" w:cstheme="majorHAnsi"/>
          <w:lang w:val="pl-PL"/>
        </w:rPr>
        <w:t>W przypadku rozwiązania umowy z przyczyn określonych w ust. 2 pkt. 1, 2, 4, Najemcy nie przysługuje żadne roszczenie finansowe z tytułu nakładów poniesionych na lokal.</w:t>
      </w:r>
    </w:p>
    <w:p w14:paraId="48AB0C23" w14:textId="77777777" w:rsidR="00727D8A" w:rsidRPr="006C408B" w:rsidRDefault="00727D8A"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12</w:t>
      </w:r>
    </w:p>
    <w:p w14:paraId="22FF5968" w14:textId="32E2FA5A" w:rsidR="00AB07ED" w:rsidRPr="006C408B" w:rsidRDefault="00AB07ED"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Zmiany umowy wymagają formy pisemnej pod rygorem nieważności.</w:t>
      </w:r>
    </w:p>
    <w:p w14:paraId="15879CF9" w14:textId="56612B2B" w:rsidR="00AB07ED" w:rsidRPr="006C408B" w:rsidRDefault="00727D8A"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13</w:t>
      </w:r>
    </w:p>
    <w:p w14:paraId="3AB923E5" w14:textId="7288DFD2" w:rsidR="00AB07ED" w:rsidRPr="006C408B" w:rsidRDefault="00AB07ED" w:rsidP="00BA11DD">
      <w:pPr>
        <w:pStyle w:val="Nagwek4"/>
        <w:spacing w:before="120" w:line="360" w:lineRule="auto"/>
        <w:rPr>
          <w:rFonts w:cstheme="majorHAnsi"/>
          <w:i w:val="0"/>
          <w:iCs w:val="0"/>
          <w:color w:val="auto"/>
          <w:sz w:val="24"/>
          <w:szCs w:val="24"/>
        </w:rPr>
      </w:pPr>
      <w:r w:rsidRPr="006C408B">
        <w:rPr>
          <w:rFonts w:cstheme="majorHAnsi"/>
          <w:i w:val="0"/>
          <w:iCs w:val="0"/>
          <w:color w:val="auto"/>
          <w:sz w:val="24"/>
          <w:szCs w:val="24"/>
        </w:rPr>
        <w:t>W sprawach nie uregulowanych umową mają zastosowanie stosowne przepisy Kodeksu Cywilnego.</w:t>
      </w:r>
    </w:p>
    <w:p w14:paraId="6DA7944F" w14:textId="45A1D41B" w:rsidR="00727D8A" w:rsidRPr="006C408B" w:rsidRDefault="00727D8A"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14</w:t>
      </w:r>
    </w:p>
    <w:p w14:paraId="06DE9EB6" w14:textId="77777777" w:rsidR="00727D8A" w:rsidRPr="006C408B" w:rsidRDefault="00B118B3" w:rsidP="00BA11DD">
      <w:pPr>
        <w:pStyle w:val="Nagwek4"/>
        <w:numPr>
          <w:ilvl w:val="0"/>
          <w:numId w:val="28"/>
        </w:numPr>
        <w:spacing w:before="120" w:line="360" w:lineRule="auto"/>
        <w:rPr>
          <w:rFonts w:cstheme="majorHAnsi"/>
          <w:i w:val="0"/>
          <w:iCs w:val="0"/>
          <w:color w:val="auto"/>
          <w:sz w:val="24"/>
          <w:szCs w:val="24"/>
        </w:rPr>
      </w:pPr>
      <w:r w:rsidRPr="006C408B">
        <w:rPr>
          <w:rFonts w:cstheme="majorHAnsi"/>
          <w:i w:val="0"/>
          <w:iCs w:val="0"/>
          <w:color w:val="auto"/>
          <w:sz w:val="24"/>
          <w:szCs w:val="24"/>
        </w:rPr>
        <w:t>Spory wynikłe z niniejszej umowy rozstrzygane będą przez Sąd Rejonowy w Piotrkowie Tryb.</w:t>
      </w:r>
    </w:p>
    <w:p w14:paraId="1B952D36" w14:textId="257B4D77" w:rsidR="00B118B3" w:rsidRPr="006C408B" w:rsidRDefault="00B118B3" w:rsidP="00BA11DD">
      <w:pPr>
        <w:pStyle w:val="Nagwek4"/>
        <w:numPr>
          <w:ilvl w:val="0"/>
          <w:numId w:val="28"/>
        </w:numPr>
        <w:spacing w:before="120" w:line="360" w:lineRule="auto"/>
        <w:rPr>
          <w:rFonts w:cstheme="majorHAnsi"/>
          <w:i w:val="0"/>
          <w:iCs w:val="0"/>
          <w:color w:val="auto"/>
          <w:sz w:val="24"/>
          <w:szCs w:val="24"/>
        </w:rPr>
      </w:pPr>
      <w:r w:rsidRPr="006C408B">
        <w:rPr>
          <w:rFonts w:cstheme="majorHAnsi"/>
          <w:i w:val="0"/>
          <w:iCs w:val="0"/>
          <w:color w:val="auto"/>
          <w:sz w:val="24"/>
          <w:szCs w:val="24"/>
        </w:rPr>
        <w:t>Najemca zobowiązuje się wykonać we własnym zakresie i na koszt własny bez żądania zwrotu poniesionych nakładów na ten cel w trakcie trwania najmu jak i po jego zakończeniu prace remontowe zgodnie z ustaleniami zawartymi w oświadczeniu z dnia ……………2021 r.</w:t>
      </w:r>
    </w:p>
    <w:p w14:paraId="0E07EFD9" w14:textId="77777777" w:rsidR="00727D8A" w:rsidRPr="006C408B" w:rsidRDefault="00727D8A"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 15</w:t>
      </w:r>
    </w:p>
    <w:p w14:paraId="3118E411" w14:textId="77777777" w:rsidR="00B731FF" w:rsidRPr="006C408B" w:rsidRDefault="00B118B3" w:rsidP="00BA11DD">
      <w:pPr>
        <w:pStyle w:val="Standard"/>
        <w:spacing w:line="360" w:lineRule="auto"/>
        <w:jc w:val="both"/>
        <w:rPr>
          <w:rFonts w:asciiTheme="majorHAnsi" w:hAnsiTheme="majorHAnsi" w:cstheme="majorHAnsi"/>
          <w:lang w:val="pl-PL"/>
        </w:rPr>
      </w:pPr>
      <w:r w:rsidRPr="006C408B">
        <w:rPr>
          <w:rFonts w:asciiTheme="majorHAnsi" w:hAnsiTheme="majorHAnsi" w:cstheme="majorHAnsi"/>
          <w:lang w:val="pl-PL"/>
        </w:rPr>
        <w:t>Umowa została spisana w trzech jednobrzmiących egzemplarzach na prawach oryginału każdy, z których jeden otrzymuje Najemca, a dwa egzemplarze Wynajmujący.</w:t>
      </w:r>
    </w:p>
    <w:p w14:paraId="4CABE8A8" w14:textId="60C42308" w:rsidR="00B118B3" w:rsidRPr="006C408B" w:rsidRDefault="00B118B3" w:rsidP="00BA11DD">
      <w:pPr>
        <w:pStyle w:val="Standard"/>
        <w:spacing w:after="5400" w:line="360" w:lineRule="auto"/>
        <w:jc w:val="both"/>
        <w:rPr>
          <w:rFonts w:asciiTheme="majorHAnsi" w:hAnsiTheme="majorHAnsi" w:cstheme="majorHAnsi"/>
          <w:lang w:val="pl-PL"/>
        </w:rPr>
      </w:pPr>
      <w:r w:rsidRPr="006C408B">
        <w:rPr>
          <w:rFonts w:asciiTheme="majorHAnsi" w:hAnsiTheme="majorHAnsi" w:cstheme="majorHAnsi"/>
          <w:lang w:val="pl-PL"/>
        </w:rPr>
        <w:t>WYNAJMUJĄCY:</w:t>
      </w:r>
      <w:r w:rsidRPr="006C408B">
        <w:rPr>
          <w:rFonts w:asciiTheme="majorHAnsi" w:hAnsiTheme="majorHAnsi" w:cstheme="majorHAnsi"/>
          <w:lang w:val="pl-PL"/>
        </w:rPr>
        <w:tab/>
      </w:r>
      <w:r w:rsidRPr="006C408B">
        <w:rPr>
          <w:rFonts w:asciiTheme="majorHAnsi" w:hAnsiTheme="majorHAnsi" w:cstheme="majorHAnsi"/>
          <w:lang w:val="pl-PL"/>
        </w:rPr>
        <w:tab/>
      </w:r>
      <w:r w:rsidRPr="006C408B">
        <w:rPr>
          <w:rFonts w:asciiTheme="majorHAnsi" w:hAnsiTheme="majorHAnsi" w:cstheme="majorHAnsi"/>
          <w:lang w:val="pl-PL"/>
        </w:rPr>
        <w:tab/>
      </w:r>
      <w:r w:rsidRPr="006C408B">
        <w:rPr>
          <w:rFonts w:asciiTheme="majorHAnsi" w:hAnsiTheme="majorHAnsi" w:cstheme="majorHAnsi"/>
          <w:lang w:val="pl-PL"/>
        </w:rPr>
        <w:tab/>
      </w:r>
      <w:r w:rsidRPr="006C408B">
        <w:rPr>
          <w:rFonts w:asciiTheme="majorHAnsi" w:hAnsiTheme="majorHAnsi" w:cstheme="majorHAnsi"/>
          <w:lang w:val="pl-PL"/>
        </w:rPr>
        <w:tab/>
      </w:r>
      <w:r w:rsidRPr="006C408B">
        <w:rPr>
          <w:rFonts w:asciiTheme="majorHAnsi" w:hAnsiTheme="majorHAnsi" w:cstheme="majorHAnsi"/>
          <w:lang w:val="pl-PL"/>
        </w:rPr>
        <w:tab/>
      </w:r>
      <w:r w:rsidRPr="006C408B">
        <w:rPr>
          <w:rFonts w:asciiTheme="majorHAnsi" w:hAnsiTheme="majorHAnsi" w:cstheme="majorHAnsi"/>
          <w:lang w:val="pl-PL"/>
        </w:rPr>
        <w:tab/>
      </w:r>
      <w:r w:rsidRPr="006C408B">
        <w:rPr>
          <w:rFonts w:asciiTheme="majorHAnsi" w:hAnsiTheme="majorHAnsi" w:cstheme="majorHAnsi"/>
          <w:lang w:val="pl-PL"/>
        </w:rPr>
        <w:tab/>
      </w:r>
      <w:r w:rsidR="00F42407" w:rsidRPr="006C408B">
        <w:rPr>
          <w:rFonts w:asciiTheme="majorHAnsi" w:hAnsiTheme="majorHAnsi" w:cstheme="majorHAnsi"/>
          <w:lang w:val="pl-PL"/>
        </w:rPr>
        <w:tab/>
      </w:r>
      <w:r w:rsidRPr="006C408B">
        <w:rPr>
          <w:rFonts w:asciiTheme="majorHAnsi" w:hAnsiTheme="majorHAnsi" w:cstheme="majorHAnsi"/>
          <w:lang w:val="pl-PL"/>
        </w:rPr>
        <w:t>NAJEMCA:</w:t>
      </w:r>
    </w:p>
    <w:p w14:paraId="3FD2F329" w14:textId="77777777" w:rsidR="00B731FF" w:rsidRPr="006C408B" w:rsidRDefault="00B731FF" w:rsidP="00BA11DD">
      <w:pPr>
        <w:pStyle w:val="Standard"/>
        <w:spacing w:line="360" w:lineRule="auto"/>
        <w:rPr>
          <w:rFonts w:asciiTheme="majorHAnsi" w:hAnsiTheme="majorHAnsi" w:cstheme="majorHAnsi"/>
          <w:bCs/>
          <w:u w:val="single"/>
          <w:lang w:val="pl-PL"/>
        </w:rPr>
      </w:pPr>
      <w:r w:rsidRPr="006C408B">
        <w:rPr>
          <w:rFonts w:asciiTheme="majorHAnsi" w:hAnsiTheme="majorHAnsi" w:cstheme="majorHAnsi"/>
          <w:bCs/>
          <w:u w:val="single"/>
          <w:lang w:val="pl-PL"/>
        </w:rPr>
        <w:lastRenderedPageBreak/>
        <w:t>ZAŁĄCZNIK NR 1</w:t>
      </w:r>
    </w:p>
    <w:p w14:paraId="1AC75459" w14:textId="3D2D7D8B" w:rsidR="00B731FF" w:rsidRPr="006C408B" w:rsidRDefault="00B731FF" w:rsidP="00BA11DD">
      <w:pPr>
        <w:pStyle w:val="Standard"/>
        <w:spacing w:line="360" w:lineRule="auto"/>
        <w:rPr>
          <w:rFonts w:asciiTheme="majorHAnsi" w:hAnsiTheme="majorHAnsi" w:cstheme="majorHAnsi"/>
          <w:lang w:val="pl-PL"/>
        </w:rPr>
      </w:pPr>
      <w:r w:rsidRPr="006C408B">
        <w:rPr>
          <w:rFonts w:asciiTheme="majorHAnsi" w:hAnsiTheme="majorHAnsi" w:cstheme="majorHAnsi"/>
          <w:lang w:val="pl-PL"/>
        </w:rPr>
        <w:t>do umowy najmu lokalu użytkowego położonego przy ulicy ………………….. w Piotrkowie Trybunalskim zawartej w dniu  …............ r.</w:t>
      </w:r>
    </w:p>
    <w:p w14:paraId="2DACC22A" w14:textId="69026442" w:rsidR="00B731FF" w:rsidRPr="006C408B" w:rsidRDefault="00B731FF" w:rsidP="00BA11DD">
      <w:pPr>
        <w:pStyle w:val="Standard"/>
        <w:spacing w:line="360" w:lineRule="auto"/>
        <w:rPr>
          <w:rFonts w:asciiTheme="majorHAnsi" w:hAnsiTheme="majorHAnsi" w:cstheme="majorHAnsi"/>
          <w:lang w:val="pl-PL"/>
        </w:rPr>
      </w:pPr>
      <w:r w:rsidRPr="006C408B">
        <w:rPr>
          <w:rFonts w:asciiTheme="majorHAnsi" w:hAnsiTheme="majorHAnsi" w:cstheme="majorHAnsi"/>
          <w:lang w:val="pl-PL"/>
        </w:rPr>
        <w:t>Zgodnie z § 2 ust. 3 umowy najmu Najemca oprócz czynszu jest zobowiązany uiszczać miesięcznie</w:t>
      </w:r>
      <w:r w:rsidR="00412709" w:rsidRPr="006C408B">
        <w:rPr>
          <w:rFonts w:asciiTheme="majorHAnsi" w:hAnsiTheme="majorHAnsi" w:cstheme="majorHAnsi"/>
          <w:lang w:val="pl-PL"/>
        </w:rPr>
        <w:t xml:space="preserve"> </w:t>
      </w:r>
      <w:r w:rsidRPr="006C408B">
        <w:rPr>
          <w:rFonts w:asciiTheme="majorHAnsi" w:hAnsiTheme="majorHAnsi" w:cstheme="majorHAnsi"/>
          <w:lang w:val="pl-PL"/>
        </w:rPr>
        <w:t>Wynajmującemu za opłaty niezależne od właściciela w następującej wysokości :</w:t>
      </w:r>
    </w:p>
    <w:p w14:paraId="4E385B08" w14:textId="42DC9371" w:rsidR="00412709" w:rsidRPr="006C408B" w:rsidRDefault="00B731FF" w:rsidP="00BA11DD">
      <w:pPr>
        <w:pStyle w:val="Standard"/>
        <w:numPr>
          <w:ilvl w:val="0"/>
          <w:numId w:val="29"/>
        </w:numPr>
        <w:spacing w:line="360" w:lineRule="auto"/>
        <w:rPr>
          <w:rFonts w:asciiTheme="majorHAnsi" w:hAnsiTheme="majorHAnsi" w:cstheme="majorHAnsi"/>
          <w:lang w:val="pl-PL"/>
        </w:rPr>
      </w:pPr>
      <w:r w:rsidRPr="006C408B">
        <w:rPr>
          <w:rFonts w:asciiTheme="majorHAnsi" w:hAnsiTheme="majorHAnsi" w:cstheme="majorHAnsi"/>
          <w:lang w:val="pl-PL"/>
        </w:rPr>
        <w:t xml:space="preserve">zimna woda: </w:t>
      </w:r>
      <w:r w:rsidR="00412709" w:rsidRPr="006C408B">
        <w:rPr>
          <w:rFonts w:asciiTheme="majorHAnsi" w:hAnsiTheme="majorHAnsi" w:cstheme="majorHAnsi"/>
          <w:lang w:val="pl-PL"/>
        </w:rPr>
        <w:t>4,</w:t>
      </w:r>
      <w:r w:rsidR="00C9189E" w:rsidRPr="006C408B">
        <w:rPr>
          <w:rFonts w:asciiTheme="majorHAnsi" w:hAnsiTheme="majorHAnsi" w:cstheme="majorHAnsi"/>
          <w:lang w:val="pl-PL"/>
        </w:rPr>
        <w:t>61</w:t>
      </w:r>
      <w:r w:rsidRPr="006C408B">
        <w:rPr>
          <w:rFonts w:asciiTheme="majorHAnsi" w:hAnsiTheme="majorHAnsi" w:cstheme="majorHAnsi"/>
          <w:lang w:val="pl-PL"/>
        </w:rPr>
        <w:t xml:space="preserve"> zł/m</w:t>
      </w:r>
      <w:r w:rsidR="00412709" w:rsidRPr="006C408B">
        <w:rPr>
          <w:rFonts w:asciiTheme="majorHAnsi" w:hAnsiTheme="majorHAnsi" w:cstheme="majorHAnsi"/>
          <w:lang w:val="pl-PL"/>
        </w:rPr>
        <w:t>3,</w:t>
      </w:r>
    </w:p>
    <w:p w14:paraId="6C16EE22" w14:textId="484E1A2D" w:rsidR="00B731FF" w:rsidRPr="006C408B" w:rsidRDefault="00B731FF" w:rsidP="00BA11DD">
      <w:pPr>
        <w:pStyle w:val="Standard"/>
        <w:numPr>
          <w:ilvl w:val="0"/>
          <w:numId w:val="29"/>
        </w:numPr>
        <w:spacing w:line="360" w:lineRule="auto"/>
        <w:rPr>
          <w:rFonts w:asciiTheme="majorHAnsi" w:hAnsiTheme="majorHAnsi" w:cstheme="majorHAnsi"/>
          <w:lang w:val="pl-PL"/>
        </w:rPr>
      </w:pPr>
      <w:r w:rsidRPr="006C408B">
        <w:rPr>
          <w:rFonts w:asciiTheme="majorHAnsi" w:hAnsiTheme="majorHAnsi" w:cstheme="majorHAnsi"/>
          <w:lang w:val="pl-PL"/>
        </w:rPr>
        <w:t xml:space="preserve">odprowadzenie: </w:t>
      </w:r>
      <w:r w:rsidR="00412709" w:rsidRPr="006C408B">
        <w:rPr>
          <w:rFonts w:asciiTheme="majorHAnsi" w:hAnsiTheme="majorHAnsi" w:cstheme="majorHAnsi"/>
          <w:lang w:val="pl-PL"/>
        </w:rPr>
        <w:t>7,</w:t>
      </w:r>
      <w:r w:rsidR="00C9189E" w:rsidRPr="006C408B">
        <w:rPr>
          <w:rFonts w:asciiTheme="majorHAnsi" w:hAnsiTheme="majorHAnsi" w:cstheme="majorHAnsi"/>
          <w:lang w:val="pl-PL"/>
        </w:rPr>
        <w:t>86</w:t>
      </w:r>
      <w:r w:rsidRPr="006C408B">
        <w:rPr>
          <w:rFonts w:asciiTheme="majorHAnsi" w:hAnsiTheme="majorHAnsi" w:cstheme="majorHAnsi"/>
          <w:lang w:val="pl-PL"/>
        </w:rPr>
        <w:t xml:space="preserve"> zł/m</w:t>
      </w:r>
      <w:r w:rsidR="00412709" w:rsidRPr="006C408B">
        <w:rPr>
          <w:rFonts w:asciiTheme="majorHAnsi" w:hAnsiTheme="majorHAnsi" w:cstheme="majorHAnsi"/>
          <w:lang w:val="pl-PL"/>
        </w:rPr>
        <w:t>3.</w:t>
      </w:r>
    </w:p>
    <w:p w14:paraId="282AA694" w14:textId="77777777" w:rsidR="006220A1" w:rsidRPr="006C408B" w:rsidRDefault="00B731FF" w:rsidP="00BA11DD">
      <w:pPr>
        <w:pStyle w:val="Standard"/>
        <w:spacing w:line="360" w:lineRule="auto"/>
        <w:rPr>
          <w:rFonts w:asciiTheme="majorHAnsi" w:hAnsiTheme="majorHAnsi" w:cstheme="majorHAnsi"/>
          <w:lang w:val="pl-PL"/>
        </w:rPr>
      </w:pPr>
      <w:r w:rsidRPr="006C408B">
        <w:rPr>
          <w:rFonts w:asciiTheme="majorHAnsi" w:hAnsiTheme="majorHAnsi" w:cstheme="majorHAnsi"/>
          <w:lang w:val="pl-PL"/>
        </w:rPr>
        <w:t>Zgodnie z Regulaminem rozliczania kosztów dostawy wody i odprowadzania ścieków dla</w:t>
      </w:r>
      <w:r w:rsidR="00412709" w:rsidRPr="006C408B">
        <w:rPr>
          <w:rFonts w:asciiTheme="majorHAnsi" w:hAnsiTheme="majorHAnsi" w:cstheme="majorHAnsi"/>
          <w:lang w:val="pl-PL"/>
        </w:rPr>
        <w:t xml:space="preserve"> </w:t>
      </w:r>
      <w:r w:rsidRPr="006C408B">
        <w:rPr>
          <w:rFonts w:asciiTheme="majorHAnsi" w:hAnsiTheme="majorHAnsi" w:cstheme="majorHAnsi"/>
          <w:lang w:val="pl-PL"/>
        </w:rPr>
        <w:t>najemców lokali użytkowych, zatwierdzonym Zarządzeniem Nr 70/2007 Prezesa Zarządu TBS Sp. z o.o. w Piotrkowie Tryb. z dnia 30.11.2007 r., obowiązują n/w zasady :</w:t>
      </w:r>
    </w:p>
    <w:p w14:paraId="068040F8" w14:textId="77777777" w:rsidR="006220A1"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Ilość wody dostarczonej do nieruchomości ustalana jest na podstawie odczytu wskazań</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wodomierzy głównych zainstalowanych na przyłączach.</w:t>
      </w:r>
    </w:p>
    <w:p w14:paraId="5BD2ACCC" w14:textId="77777777" w:rsidR="006220A1"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W lokalach wyposażonych w instalację ściekową, zgodnie z zasadą przyjętą przez</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dostawców wody, ilość odprowadzonych ścieków równa jest ilości dostarczanej wody.</w:t>
      </w:r>
    </w:p>
    <w:p w14:paraId="30497D51" w14:textId="77777777" w:rsidR="006220A1"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Na poczet kosztów dostawy wody i odprowadzenia ścieków użytkownicy lokali winni</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wnosić miesięczne zaliczki w terminach opłat czynszowych wg następujących zasad :</w:t>
      </w:r>
    </w:p>
    <w:p w14:paraId="5AED9BF6" w14:textId="77777777" w:rsidR="006220A1" w:rsidRPr="006C408B" w:rsidRDefault="00B731FF" w:rsidP="00BA11DD">
      <w:pPr>
        <w:pStyle w:val="Standard"/>
        <w:numPr>
          <w:ilvl w:val="0"/>
          <w:numId w:val="31"/>
        </w:numPr>
        <w:spacing w:line="360" w:lineRule="auto"/>
        <w:rPr>
          <w:rFonts w:asciiTheme="majorHAnsi" w:hAnsiTheme="majorHAnsi" w:cstheme="majorHAnsi"/>
          <w:lang w:val="pl-PL"/>
        </w:rPr>
      </w:pPr>
      <w:r w:rsidRPr="006C408B">
        <w:rPr>
          <w:rFonts w:asciiTheme="majorHAnsi" w:hAnsiTheme="majorHAnsi" w:cstheme="majorHAnsi"/>
          <w:u w:val="single"/>
          <w:lang w:val="pl-PL"/>
        </w:rPr>
        <w:t>w lokalach opomiarowanych</w:t>
      </w:r>
      <w:r w:rsidRPr="006C408B">
        <w:rPr>
          <w:rFonts w:asciiTheme="majorHAnsi" w:hAnsiTheme="majorHAnsi" w:cstheme="majorHAnsi"/>
          <w:lang w:val="pl-PL"/>
        </w:rPr>
        <w:t xml:space="preserve"> wysokość opłat zaliczkowych na dany lokal wynika ze średniego zużycia wody w poprzednim okresie rozliczeniowym oraz ceny jednostkowej wody i kanalizacji zgodnie z taryfą,</w:t>
      </w:r>
    </w:p>
    <w:p w14:paraId="420621AE" w14:textId="77777777" w:rsidR="006220A1" w:rsidRPr="006C408B" w:rsidRDefault="00B731FF" w:rsidP="00BA11DD">
      <w:pPr>
        <w:pStyle w:val="Standard"/>
        <w:numPr>
          <w:ilvl w:val="0"/>
          <w:numId w:val="31"/>
        </w:numPr>
        <w:spacing w:line="360" w:lineRule="auto"/>
        <w:rPr>
          <w:rFonts w:asciiTheme="majorHAnsi" w:hAnsiTheme="majorHAnsi" w:cstheme="majorHAnsi"/>
          <w:lang w:val="pl-PL"/>
        </w:rPr>
      </w:pPr>
      <w:r w:rsidRPr="006C408B">
        <w:rPr>
          <w:rFonts w:asciiTheme="majorHAnsi" w:hAnsiTheme="majorHAnsi" w:cstheme="majorHAnsi"/>
          <w:u w:val="single"/>
          <w:lang w:val="pl-PL"/>
        </w:rPr>
        <w:t>w lokalach nieopomiarowanych</w:t>
      </w:r>
      <w:r w:rsidRPr="006C408B">
        <w:rPr>
          <w:rFonts w:asciiTheme="majorHAnsi" w:hAnsiTheme="majorHAnsi" w:cstheme="majorHAnsi"/>
          <w:lang w:val="pl-PL"/>
        </w:rPr>
        <w:t xml:space="preserve"> wysokość opłat wynika z ceny jednostkowej wody i kanalizacji, ilości osób zatrudnionych w danym lokalu oraz przyjętej normy</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miesięcznego zużycia dla budynku, tj. 4,5 m</w:t>
      </w:r>
      <w:r w:rsidR="006220A1" w:rsidRPr="006C408B">
        <w:rPr>
          <w:rFonts w:asciiTheme="majorHAnsi" w:hAnsiTheme="majorHAnsi" w:cstheme="majorHAnsi"/>
          <w:lang w:val="pl-PL"/>
        </w:rPr>
        <w:t>3</w:t>
      </w:r>
      <w:r w:rsidRPr="006C408B">
        <w:rPr>
          <w:rFonts w:asciiTheme="majorHAnsi" w:hAnsiTheme="majorHAnsi" w:cstheme="majorHAnsi"/>
          <w:lang w:val="pl-PL"/>
        </w:rPr>
        <w:t xml:space="preserve"> / osobę / miesięcznie.</w:t>
      </w:r>
    </w:p>
    <w:p w14:paraId="7D7AC91A" w14:textId="77777777" w:rsidR="006220A1"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Zarząd Spółki ma prawo zastosowania innej normy miesięcznego zużycia wody.</w:t>
      </w:r>
    </w:p>
    <w:p w14:paraId="6CC78123" w14:textId="77777777" w:rsidR="006220A1"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Rozliczenie naliczonych zaliczek następuje na koniec okresu rozliczeniowego, nie później</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niż na dzień 30 czerwca i 31 grudnia.</w:t>
      </w:r>
    </w:p>
    <w:p w14:paraId="783D6696" w14:textId="77777777" w:rsidR="006220A1"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W przypadku lokali nieopomiarowanych, gdzie wysokość opłat za zużycie wody</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uzależniona jest od ilości osób zatrudnionych – najemca ma obowiązek niezwłocznego</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zgłaszania do wynajmującego zmiany ilości osób w wynajętym lokalu użytkowym.</w:t>
      </w:r>
    </w:p>
    <w:p w14:paraId="6A52266C" w14:textId="77777777" w:rsidR="006220A1"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Wynikowe rozliczenie kosztów dokonywane jest na podstawie faktur obciążeniowych</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dostawcy wody ze wskazaniem wodomierzy głównych na przyłączach, skorygowane o ewentualne ubytki wody w przypadku awarii, zużycia wody w trakcie remontu oraz przez</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 xml:space="preserve">pozostałe punkty poboru wody, w następujący sposób </w:t>
      </w:r>
      <w:r w:rsidR="006220A1" w:rsidRPr="006C408B">
        <w:rPr>
          <w:rFonts w:asciiTheme="majorHAnsi" w:hAnsiTheme="majorHAnsi" w:cstheme="majorHAnsi"/>
          <w:lang w:val="pl-PL"/>
        </w:rPr>
        <w:t>:</w:t>
      </w:r>
    </w:p>
    <w:p w14:paraId="637FF6A1" w14:textId="77777777" w:rsidR="006220A1" w:rsidRPr="006C408B" w:rsidRDefault="00B731FF" w:rsidP="00BA11DD">
      <w:pPr>
        <w:pStyle w:val="Standard"/>
        <w:numPr>
          <w:ilvl w:val="0"/>
          <w:numId w:val="32"/>
        </w:numPr>
        <w:spacing w:line="360" w:lineRule="auto"/>
        <w:rPr>
          <w:rFonts w:asciiTheme="majorHAnsi" w:hAnsiTheme="majorHAnsi" w:cstheme="majorHAnsi"/>
          <w:lang w:val="pl-PL"/>
        </w:rPr>
      </w:pPr>
      <w:r w:rsidRPr="006C408B">
        <w:rPr>
          <w:rFonts w:asciiTheme="majorHAnsi" w:hAnsiTheme="majorHAnsi" w:cstheme="majorHAnsi"/>
          <w:lang w:val="pl-PL"/>
        </w:rPr>
        <w:lastRenderedPageBreak/>
        <w:t>dla nieruchomości, gdzie żaden lokal nie posiada wodomierza lokalowego ilość</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zużytej wody ustala się wg wskazań wodomierza głównego oraz ilości osób zamieszkałych w lokalach mieszkalnych i zatrudnionych w lokalach użytkowych.</w:t>
      </w:r>
    </w:p>
    <w:p w14:paraId="1A546A1A" w14:textId="77777777" w:rsidR="006220A1" w:rsidRPr="006C408B" w:rsidRDefault="00B731FF" w:rsidP="00BA11DD">
      <w:pPr>
        <w:pStyle w:val="Standard"/>
        <w:numPr>
          <w:ilvl w:val="0"/>
          <w:numId w:val="32"/>
        </w:numPr>
        <w:spacing w:line="360" w:lineRule="auto"/>
        <w:rPr>
          <w:rFonts w:asciiTheme="majorHAnsi" w:hAnsiTheme="majorHAnsi" w:cstheme="majorHAnsi"/>
          <w:lang w:val="pl-PL"/>
        </w:rPr>
      </w:pPr>
      <w:r w:rsidRPr="006C408B">
        <w:rPr>
          <w:rFonts w:asciiTheme="majorHAnsi" w:hAnsiTheme="majorHAnsi" w:cstheme="majorHAnsi"/>
          <w:lang w:val="pl-PL"/>
        </w:rPr>
        <w:t>w nieruchomościach, w których część lokali wyposażona jest w wodomierz,  rozliczenie</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odbywa się w dwóch etapach :</w:t>
      </w:r>
    </w:p>
    <w:p w14:paraId="66E053BF" w14:textId="77777777" w:rsidR="006220A1" w:rsidRPr="006C408B" w:rsidRDefault="00B731FF" w:rsidP="00BA11DD">
      <w:pPr>
        <w:pStyle w:val="Standard"/>
        <w:numPr>
          <w:ilvl w:val="0"/>
          <w:numId w:val="33"/>
        </w:numPr>
        <w:spacing w:line="360" w:lineRule="auto"/>
        <w:rPr>
          <w:rFonts w:asciiTheme="majorHAnsi" w:hAnsiTheme="majorHAnsi" w:cstheme="majorHAnsi"/>
          <w:lang w:val="pl-PL"/>
        </w:rPr>
      </w:pPr>
      <w:r w:rsidRPr="006C408B">
        <w:rPr>
          <w:rFonts w:asciiTheme="majorHAnsi" w:hAnsiTheme="majorHAnsi" w:cstheme="majorHAnsi"/>
          <w:lang w:val="pl-PL"/>
        </w:rPr>
        <w:t>pierwszy etap to rozliczenie naliczonych zaliczek wg wskazań wodomierzy lokalowych,</w:t>
      </w:r>
    </w:p>
    <w:p w14:paraId="1139344B" w14:textId="77777777" w:rsidR="006220A1" w:rsidRPr="006C408B" w:rsidRDefault="00B731FF" w:rsidP="00BA11DD">
      <w:pPr>
        <w:pStyle w:val="Standard"/>
        <w:numPr>
          <w:ilvl w:val="0"/>
          <w:numId w:val="33"/>
        </w:numPr>
        <w:spacing w:line="360" w:lineRule="auto"/>
        <w:rPr>
          <w:rFonts w:asciiTheme="majorHAnsi" w:hAnsiTheme="majorHAnsi" w:cstheme="majorHAnsi"/>
          <w:lang w:val="pl-PL"/>
        </w:rPr>
      </w:pPr>
      <w:r w:rsidRPr="006C408B">
        <w:rPr>
          <w:rFonts w:asciiTheme="majorHAnsi" w:hAnsiTheme="majorHAnsi" w:cstheme="majorHAnsi"/>
          <w:lang w:val="pl-PL"/>
        </w:rPr>
        <w:t>drugi etap to rozliczenie różnicy pomiędzy wskazaniami wodomierza głównego, sumą</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wskazań wodomierzy lokalowych i zastosowanymi normami w przypadku lokali</w:t>
      </w:r>
      <w:r w:rsidR="006220A1" w:rsidRPr="006C408B">
        <w:rPr>
          <w:rFonts w:asciiTheme="majorHAnsi" w:hAnsiTheme="majorHAnsi" w:cstheme="majorHAnsi"/>
          <w:lang w:val="pl-PL"/>
        </w:rPr>
        <w:t xml:space="preserve"> </w:t>
      </w:r>
      <w:r w:rsidRPr="006C408B">
        <w:rPr>
          <w:rFonts w:asciiTheme="majorHAnsi" w:hAnsiTheme="majorHAnsi" w:cstheme="majorHAnsi"/>
          <w:lang w:val="pl-PL"/>
        </w:rPr>
        <w:t>nieopomiarowanych.</w:t>
      </w:r>
    </w:p>
    <w:p w14:paraId="3DC38C58" w14:textId="77777777" w:rsidR="00C66EF0" w:rsidRPr="006C408B" w:rsidRDefault="00B731FF" w:rsidP="00BA11DD">
      <w:pPr>
        <w:pStyle w:val="Standard"/>
        <w:spacing w:line="360" w:lineRule="auto"/>
        <w:ind w:left="2160"/>
        <w:rPr>
          <w:rFonts w:asciiTheme="majorHAnsi" w:hAnsiTheme="majorHAnsi" w:cstheme="majorHAnsi"/>
          <w:lang w:val="pl-PL"/>
        </w:rPr>
      </w:pPr>
      <w:r w:rsidRPr="006C408B">
        <w:rPr>
          <w:rFonts w:asciiTheme="majorHAnsi" w:hAnsiTheme="majorHAnsi" w:cstheme="majorHAnsi"/>
          <w:lang w:val="pl-PL"/>
        </w:rPr>
        <w:t>Jeżeli suma wskazań wodomierzy lokalowych i zużycia wg normy na osobę jest mniejsza od wskazań wodomierza głównego – różnica zostaje rozliczona proporcjonalnie do</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wskazania wodomierza lokalowego i normy zużycia na osobę.</w:t>
      </w:r>
    </w:p>
    <w:p w14:paraId="4D62AEDD" w14:textId="77777777" w:rsidR="00C66EF0" w:rsidRPr="006C408B" w:rsidRDefault="00B731FF" w:rsidP="00BA11DD">
      <w:pPr>
        <w:pStyle w:val="Standard"/>
        <w:spacing w:line="360" w:lineRule="auto"/>
        <w:ind w:left="2160"/>
        <w:rPr>
          <w:rFonts w:asciiTheme="majorHAnsi" w:hAnsiTheme="majorHAnsi" w:cstheme="majorHAnsi"/>
          <w:lang w:val="pl-PL"/>
        </w:rPr>
      </w:pPr>
      <w:r w:rsidRPr="006C408B">
        <w:rPr>
          <w:rFonts w:asciiTheme="majorHAnsi" w:hAnsiTheme="majorHAnsi" w:cstheme="majorHAnsi"/>
          <w:lang w:val="pl-PL"/>
        </w:rPr>
        <w:t>Jeżeli suma wskazań wodomierzy lokalowych i zużycia według norm na osobę jest większa od wskazań wodomierza głównego – zużycie dla lokalu opomiarowanego jest równe wskazaniom wodomierza</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lokalowego, a różnica pomiędzy wskazaniem</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wodomierza  głównego i sumą wskazań wodomierzy lokalowych jest dzielona na ilość</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osób zamieszkałych w lokalach nieopomiarowanych i zatrudnionych w lokalach</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użytkowych.</w:t>
      </w:r>
    </w:p>
    <w:p w14:paraId="6BA8CE04" w14:textId="77777777" w:rsidR="00C66EF0"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Dla budynków, gdzie wszystkie lokale wyposażone są w wodomierze lokalowe,</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rozliczenie odbywa się w dwóch etapach :</w:t>
      </w:r>
    </w:p>
    <w:p w14:paraId="1DF2B5E3" w14:textId="77777777" w:rsidR="00C66EF0" w:rsidRPr="006C408B" w:rsidRDefault="00B731FF" w:rsidP="00BA11DD">
      <w:pPr>
        <w:pStyle w:val="Standard"/>
        <w:numPr>
          <w:ilvl w:val="0"/>
          <w:numId w:val="34"/>
        </w:numPr>
        <w:spacing w:line="360" w:lineRule="auto"/>
        <w:rPr>
          <w:rFonts w:asciiTheme="majorHAnsi" w:hAnsiTheme="majorHAnsi" w:cstheme="majorHAnsi"/>
          <w:lang w:val="pl-PL"/>
        </w:rPr>
      </w:pPr>
      <w:r w:rsidRPr="006C408B">
        <w:rPr>
          <w:rFonts w:asciiTheme="majorHAnsi" w:hAnsiTheme="majorHAnsi" w:cstheme="majorHAnsi"/>
          <w:lang w:val="pl-PL"/>
        </w:rPr>
        <w:t>pierwszy etap to rozliczenie naliczonych zaliczek wg wskazań wodomierzy lokalowych,</w:t>
      </w:r>
    </w:p>
    <w:p w14:paraId="4294E40C" w14:textId="77777777" w:rsidR="00C66EF0" w:rsidRPr="006C408B" w:rsidRDefault="00B731FF" w:rsidP="00BA11DD">
      <w:pPr>
        <w:pStyle w:val="Standard"/>
        <w:numPr>
          <w:ilvl w:val="0"/>
          <w:numId w:val="34"/>
        </w:numPr>
        <w:spacing w:line="360" w:lineRule="auto"/>
        <w:rPr>
          <w:rFonts w:asciiTheme="majorHAnsi" w:hAnsiTheme="majorHAnsi" w:cstheme="majorHAnsi"/>
          <w:lang w:val="pl-PL"/>
        </w:rPr>
      </w:pPr>
      <w:r w:rsidRPr="006C408B">
        <w:rPr>
          <w:rFonts w:asciiTheme="majorHAnsi" w:hAnsiTheme="majorHAnsi" w:cstheme="majorHAnsi"/>
          <w:lang w:val="pl-PL"/>
        </w:rPr>
        <w:t>drugi etap to rozliczenie pomiędzy wskazaniami wodomierza głównego, a sumą wskazań</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wodomierzy lokalowych. Różnica zostaje naliczona proporcjonalnie do wskazań</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wodomierzy indywidualnych. Jeżeli różnica jest mniejsza niż 1%</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wskazania wodomierza</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głównego, to podlega ona rozliczeniu w następnym</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okresie rozliczeniowym.</w:t>
      </w:r>
    </w:p>
    <w:p w14:paraId="30B3686B" w14:textId="77777777" w:rsidR="0048524B"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 xml:space="preserve">Za dostawę wody i odprowadzenie ścieków w pomieszczeniach </w:t>
      </w:r>
      <w:proofErr w:type="spellStart"/>
      <w:r w:rsidRPr="006C408B">
        <w:rPr>
          <w:rFonts w:asciiTheme="majorHAnsi" w:hAnsiTheme="majorHAnsi" w:cstheme="majorHAnsi"/>
          <w:lang w:val="pl-PL"/>
        </w:rPr>
        <w:t>wc</w:t>
      </w:r>
      <w:proofErr w:type="spellEnd"/>
      <w:r w:rsidRPr="006C408B">
        <w:rPr>
          <w:rFonts w:asciiTheme="majorHAnsi" w:hAnsiTheme="majorHAnsi" w:cstheme="majorHAnsi"/>
          <w:lang w:val="pl-PL"/>
        </w:rPr>
        <w:t xml:space="preserve"> ogólnych</w:t>
      </w:r>
      <w:r w:rsidR="00C66EF0" w:rsidRPr="006C408B">
        <w:rPr>
          <w:rFonts w:asciiTheme="majorHAnsi" w:hAnsiTheme="majorHAnsi" w:cstheme="majorHAnsi"/>
          <w:lang w:val="pl-PL"/>
        </w:rPr>
        <w:t xml:space="preserve"> </w:t>
      </w:r>
      <w:r w:rsidRPr="006C408B">
        <w:rPr>
          <w:rFonts w:asciiTheme="majorHAnsi" w:hAnsiTheme="majorHAnsi" w:cstheme="majorHAnsi"/>
          <w:lang w:val="pl-PL"/>
        </w:rPr>
        <w:t xml:space="preserve">opomiarowanych – obciążani są użytkownicy tego lokalu, którzy korzystają </w:t>
      </w:r>
      <w:r w:rsidR="0048524B" w:rsidRPr="006C408B">
        <w:rPr>
          <w:rFonts w:asciiTheme="majorHAnsi" w:hAnsiTheme="majorHAnsi" w:cstheme="majorHAnsi"/>
          <w:lang w:val="pl-PL"/>
        </w:rPr>
        <w:t xml:space="preserve">z </w:t>
      </w:r>
      <w:r w:rsidRPr="006C408B">
        <w:rPr>
          <w:rFonts w:asciiTheme="majorHAnsi" w:hAnsiTheme="majorHAnsi" w:cstheme="majorHAnsi"/>
          <w:lang w:val="pl-PL"/>
        </w:rPr>
        <w:lastRenderedPageBreak/>
        <w:t xml:space="preserve">pomieszczenia </w:t>
      </w:r>
      <w:proofErr w:type="spellStart"/>
      <w:r w:rsidRPr="006C408B">
        <w:rPr>
          <w:rFonts w:asciiTheme="majorHAnsi" w:hAnsiTheme="majorHAnsi" w:cstheme="majorHAnsi"/>
          <w:lang w:val="pl-PL"/>
        </w:rPr>
        <w:t>wc</w:t>
      </w:r>
      <w:proofErr w:type="spellEnd"/>
      <w:r w:rsidRPr="006C408B">
        <w:rPr>
          <w:rFonts w:asciiTheme="majorHAnsi" w:hAnsiTheme="majorHAnsi" w:cstheme="majorHAnsi"/>
          <w:lang w:val="pl-PL"/>
        </w:rPr>
        <w:t xml:space="preserve"> ogólnego.</w:t>
      </w:r>
    </w:p>
    <w:p w14:paraId="5B899B06" w14:textId="77777777" w:rsidR="0048524B"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 xml:space="preserve">Za dostawę wody i odprowadzenie ścieków w pomieszczeniach </w:t>
      </w:r>
      <w:proofErr w:type="spellStart"/>
      <w:r w:rsidRPr="006C408B">
        <w:rPr>
          <w:rFonts w:asciiTheme="majorHAnsi" w:hAnsiTheme="majorHAnsi" w:cstheme="majorHAnsi"/>
          <w:lang w:val="pl-PL"/>
        </w:rPr>
        <w:t>wc</w:t>
      </w:r>
      <w:proofErr w:type="spellEnd"/>
      <w:r w:rsidRPr="006C408B">
        <w:rPr>
          <w:rFonts w:asciiTheme="majorHAnsi" w:hAnsiTheme="majorHAnsi" w:cstheme="majorHAnsi"/>
          <w:lang w:val="pl-PL"/>
        </w:rPr>
        <w:t xml:space="preserve"> ogólnych, w których brak opomiarowania, obciążani są użytkownicy tych pomieszczeń.</w:t>
      </w:r>
    </w:p>
    <w:p w14:paraId="4B8CB64D" w14:textId="77777777" w:rsidR="0048524B" w:rsidRPr="006C408B" w:rsidRDefault="00B731FF" w:rsidP="00BA11DD">
      <w:pPr>
        <w:pStyle w:val="Standard"/>
        <w:spacing w:line="360" w:lineRule="auto"/>
        <w:ind w:left="720"/>
        <w:rPr>
          <w:rFonts w:asciiTheme="majorHAnsi" w:hAnsiTheme="majorHAnsi" w:cstheme="majorHAnsi"/>
          <w:lang w:val="pl-PL"/>
        </w:rPr>
      </w:pPr>
      <w:r w:rsidRPr="006C408B">
        <w:rPr>
          <w:rFonts w:asciiTheme="majorHAnsi" w:hAnsiTheme="majorHAnsi" w:cstheme="majorHAnsi"/>
          <w:lang w:val="pl-PL"/>
        </w:rPr>
        <w:t xml:space="preserve">Użytkownicy posiadający wodomierz lokalowy obciążani są dodatkowo zaliczką </w:t>
      </w:r>
      <w:r w:rsidR="0048524B" w:rsidRPr="006C408B">
        <w:rPr>
          <w:rFonts w:asciiTheme="majorHAnsi" w:hAnsiTheme="majorHAnsi" w:cstheme="majorHAnsi"/>
          <w:lang w:val="pl-PL"/>
        </w:rPr>
        <w:t xml:space="preserve">w </w:t>
      </w:r>
      <w:r w:rsidRPr="006C408B">
        <w:rPr>
          <w:rFonts w:asciiTheme="majorHAnsi" w:hAnsiTheme="majorHAnsi" w:cstheme="majorHAnsi"/>
          <w:lang w:val="pl-PL"/>
        </w:rPr>
        <w:t>wysokości 1,50 m</w:t>
      </w:r>
      <w:r w:rsidR="0048524B" w:rsidRPr="006C408B">
        <w:rPr>
          <w:rFonts w:asciiTheme="majorHAnsi" w:hAnsiTheme="majorHAnsi" w:cstheme="majorHAnsi"/>
          <w:lang w:val="pl-PL"/>
        </w:rPr>
        <w:t>3</w:t>
      </w:r>
      <w:r w:rsidRPr="006C408B">
        <w:rPr>
          <w:rFonts w:asciiTheme="majorHAnsi" w:hAnsiTheme="majorHAnsi" w:cstheme="majorHAnsi"/>
          <w:lang w:val="pl-PL"/>
        </w:rPr>
        <w:t xml:space="preserve">/os./m-nie, natomiast użytkownicy nie posiadający wodomierza w lokalu obciążani są łącznie ( za wodę i ścieki w lokalu i </w:t>
      </w:r>
      <w:proofErr w:type="spellStart"/>
      <w:r w:rsidRPr="006C408B">
        <w:rPr>
          <w:rFonts w:asciiTheme="majorHAnsi" w:hAnsiTheme="majorHAnsi" w:cstheme="majorHAnsi"/>
          <w:lang w:val="pl-PL"/>
        </w:rPr>
        <w:t>wc</w:t>
      </w:r>
      <w:proofErr w:type="spellEnd"/>
      <w:r w:rsidRPr="006C408B">
        <w:rPr>
          <w:rFonts w:asciiTheme="majorHAnsi" w:hAnsiTheme="majorHAnsi" w:cstheme="majorHAnsi"/>
          <w:lang w:val="pl-PL"/>
        </w:rPr>
        <w:t xml:space="preserve"> ogólnym ) zaliczką w</w:t>
      </w:r>
      <w:r w:rsidR="0048524B" w:rsidRPr="006C408B">
        <w:rPr>
          <w:rFonts w:asciiTheme="majorHAnsi" w:hAnsiTheme="majorHAnsi" w:cstheme="majorHAnsi"/>
          <w:lang w:val="pl-PL"/>
        </w:rPr>
        <w:t xml:space="preserve"> </w:t>
      </w:r>
      <w:r w:rsidRPr="006C408B">
        <w:rPr>
          <w:rFonts w:asciiTheme="majorHAnsi" w:hAnsiTheme="majorHAnsi" w:cstheme="majorHAnsi"/>
          <w:lang w:val="pl-PL"/>
        </w:rPr>
        <w:t>wysokości 4,5 m</w:t>
      </w:r>
      <w:r w:rsidR="0048524B" w:rsidRPr="006C408B">
        <w:rPr>
          <w:rFonts w:asciiTheme="majorHAnsi" w:hAnsiTheme="majorHAnsi" w:cstheme="majorHAnsi"/>
          <w:lang w:val="pl-PL"/>
        </w:rPr>
        <w:t>3</w:t>
      </w:r>
      <w:r w:rsidRPr="006C408B">
        <w:rPr>
          <w:rFonts w:asciiTheme="majorHAnsi" w:hAnsiTheme="majorHAnsi" w:cstheme="majorHAnsi"/>
          <w:lang w:val="pl-PL"/>
        </w:rPr>
        <w:t>/os./m-nie.</w:t>
      </w:r>
    </w:p>
    <w:p w14:paraId="35DFA881" w14:textId="77777777" w:rsidR="0048524B" w:rsidRPr="006C408B" w:rsidRDefault="00B731FF" w:rsidP="00BA11DD">
      <w:pPr>
        <w:pStyle w:val="Standard"/>
        <w:spacing w:line="360" w:lineRule="auto"/>
        <w:ind w:left="720"/>
        <w:rPr>
          <w:rFonts w:asciiTheme="majorHAnsi" w:hAnsiTheme="majorHAnsi" w:cstheme="majorHAnsi"/>
          <w:lang w:val="pl-PL"/>
        </w:rPr>
      </w:pPr>
      <w:r w:rsidRPr="006C408B">
        <w:rPr>
          <w:rFonts w:asciiTheme="majorHAnsi" w:hAnsiTheme="majorHAnsi" w:cstheme="majorHAnsi"/>
          <w:lang w:val="pl-PL"/>
        </w:rPr>
        <w:t>Użytkownicy, którzy nie posiadają w lokalu użytkowym instalacji wodociągowo-kanalizacyjnej obciążani są zaliczką w wysokości 1,00 m</w:t>
      </w:r>
      <w:r w:rsidR="0048524B" w:rsidRPr="006C408B">
        <w:rPr>
          <w:rFonts w:asciiTheme="majorHAnsi" w:hAnsiTheme="majorHAnsi" w:cstheme="majorHAnsi"/>
          <w:lang w:val="pl-PL"/>
        </w:rPr>
        <w:t>3</w:t>
      </w:r>
      <w:r w:rsidRPr="006C408B">
        <w:rPr>
          <w:rFonts w:asciiTheme="majorHAnsi" w:hAnsiTheme="majorHAnsi" w:cstheme="majorHAnsi"/>
          <w:lang w:val="pl-PL"/>
        </w:rPr>
        <w:t>/os./m-nie.</w:t>
      </w:r>
    </w:p>
    <w:p w14:paraId="2E3EE250" w14:textId="23742C40" w:rsidR="00B731FF" w:rsidRPr="006C408B" w:rsidRDefault="00B731FF" w:rsidP="00BA11DD">
      <w:pPr>
        <w:pStyle w:val="Standard"/>
        <w:numPr>
          <w:ilvl w:val="0"/>
          <w:numId w:val="30"/>
        </w:numPr>
        <w:spacing w:line="360" w:lineRule="auto"/>
        <w:rPr>
          <w:rFonts w:asciiTheme="majorHAnsi" w:hAnsiTheme="majorHAnsi" w:cstheme="majorHAnsi"/>
          <w:lang w:val="pl-PL"/>
        </w:rPr>
      </w:pPr>
      <w:r w:rsidRPr="006C408B">
        <w:rPr>
          <w:rFonts w:asciiTheme="majorHAnsi" w:hAnsiTheme="majorHAnsi" w:cstheme="majorHAnsi"/>
          <w:lang w:val="pl-PL"/>
        </w:rPr>
        <w:t>Szczegółowe zasady ustalania opłat i zasady rozliczania kosztów dostawy wody i odprowadzania ścieków z użytkownikami lokali oraz określenie warunków stosowania</w:t>
      </w:r>
      <w:r w:rsidR="0048524B" w:rsidRPr="006C408B">
        <w:rPr>
          <w:rFonts w:asciiTheme="majorHAnsi" w:hAnsiTheme="majorHAnsi" w:cstheme="majorHAnsi"/>
          <w:lang w:val="pl-PL"/>
        </w:rPr>
        <w:t xml:space="preserve"> </w:t>
      </w:r>
      <w:r w:rsidRPr="006C408B">
        <w:rPr>
          <w:rFonts w:asciiTheme="majorHAnsi" w:hAnsiTheme="majorHAnsi" w:cstheme="majorHAnsi"/>
          <w:lang w:val="pl-PL"/>
        </w:rPr>
        <w:t xml:space="preserve">wodomierzy lokalowych zawiera </w:t>
      </w:r>
      <w:r w:rsidR="0048524B" w:rsidRPr="006C408B">
        <w:rPr>
          <w:rFonts w:asciiTheme="majorHAnsi" w:hAnsiTheme="majorHAnsi" w:cstheme="majorHAnsi"/>
          <w:lang w:val="pl-PL"/>
        </w:rPr>
        <w:t>„</w:t>
      </w:r>
      <w:r w:rsidRPr="006C408B">
        <w:rPr>
          <w:rFonts w:asciiTheme="majorHAnsi" w:hAnsiTheme="majorHAnsi" w:cstheme="majorHAnsi"/>
          <w:lang w:val="pl-PL"/>
        </w:rPr>
        <w:t>Regulamin rozliczania kosztów dostawy wody i odprowadzania ścieków dla użytkowników lokali użytkowych”.</w:t>
      </w:r>
    </w:p>
    <w:p w14:paraId="723F9964" w14:textId="77777777" w:rsidR="0048524B" w:rsidRPr="006C408B" w:rsidRDefault="00B731FF" w:rsidP="00BA11DD">
      <w:pPr>
        <w:pStyle w:val="Standard"/>
        <w:spacing w:line="360" w:lineRule="auto"/>
        <w:rPr>
          <w:rFonts w:asciiTheme="majorHAnsi" w:hAnsiTheme="majorHAnsi" w:cstheme="majorHAnsi"/>
          <w:lang w:val="pl-PL"/>
        </w:rPr>
      </w:pPr>
      <w:r w:rsidRPr="006C408B">
        <w:rPr>
          <w:rFonts w:asciiTheme="majorHAnsi" w:hAnsiTheme="majorHAnsi" w:cstheme="majorHAnsi"/>
          <w:lang w:val="pl-PL"/>
        </w:rPr>
        <w:t>Opłaty niezależne od właściciela Najemca jest obowiązany uiszczać miesięcznie z góry bez</w:t>
      </w:r>
      <w:r w:rsidR="0048524B" w:rsidRPr="006C408B">
        <w:rPr>
          <w:rFonts w:asciiTheme="majorHAnsi" w:hAnsiTheme="majorHAnsi" w:cstheme="majorHAnsi"/>
          <w:lang w:val="pl-PL"/>
        </w:rPr>
        <w:t xml:space="preserve"> </w:t>
      </w:r>
      <w:r w:rsidRPr="006C408B">
        <w:rPr>
          <w:rFonts w:asciiTheme="majorHAnsi" w:hAnsiTheme="majorHAnsi" w:cstheme="majorHAnsi"/>
          <w:lang w:val="pl-PL"/>
        </w:rPr>
        <w:t>uprzedniego wezwania w terminie do dnia 10 każdego miesiąca kalendarzowego, za który przypada należność począwszy od dnia..............r.</w:t>
      </w:r>
    </w:p>
    <w:p w14:paraId="1FC5179D" w14:textId="1F8498E0" w:rsidR="00B731FF" w:rsidRPr="006C408B" w:rsidRDefault="00B731FF" w:rsidP="00BA11DD">
      <w:pPr>
        <w:pStyle w:val="Standard"/>
        <w:spacing w:line="360" w:lineRule="auto"/>
        <w:rPr>
          <w:rFonts w:asciiTheme="majorHAnsi" w:hAnsiTheme="majorHAnsi" w:cstheme="majorHAnsi"/>
          <w:lang w:val="pl-PL"/>
        </w:rPr>
      </w:pPr>
      <w:r w:rsidRPr="006C408B">
        <w:rPr>
          <w:rFonts w:asciiTheme="majorHAnsi" w:hAnsiTheme="majorHAnsi" w:cstheme="majorHAnsi"/>
          <w:lang w:val="pl-PL"/>
        </w:rPr>
        <w:t>WYNAJMUJĄCY :</w:t>
      </w:r>
      <w:r w:rsidR="0048524B" w:rsidRPr="006C408B">
        <w:rPr>
          <w:rFonts w:asciiTheme="majorHAnsi" w:hAnsiTheme="majorHAnsi" w:cstheme="majorHAnsi"/>
          <w:lang w:val="pl-PL"/>
        </w:rPr>
        <w:tab/>
      </w:r>
      <w:r w:rsidR="0048524B" w:rsidRPr="006C408B">
        <w:rPr>
          <w:rFonts w:asciiTheme="majorHAnsi" w:hAnsiTheme="majorHAnsi" w:cstheme="majorHAnsi"/>
          <w:lang w:val="pl-PL"/>
        </w:rPr>
        <w:tab/>
      </w:r>
      <w:r w:rsidR="0048524B" w:rsidRPr="006C408B">
        <w:rPr>
          <w:rFonts w:asciiTheme="majorHAnsi" w:hAnsiTheme="majorHAnsi" w:cstheme="majorHAnsi"/>
          <w:lang w:val="pl-PL"/>
        </w:rPr>
        <w:tab/>
      </w:r>
      <w:r w:rsidR="0048524B" w:rsidRPr="006C408B">
        <w:rPr>
          <w:rFonts w:asciiTheme="majorHAnsi" w:hAnsiTheme="majorHAnsi" w:cstheme="majorHAnsi"/>
          <w:lang w:val="pl-PL"/>
        </w:rPr>
        <w:tab/>
      </w:r>
      <w:r w:rsidR="0048524B" w:rsidRPr="006C408B">
        <w:rPr>
          <w:rFonts w:asciiTheme="majorHAnsi" w:hAnsiTheme="majorHAnsi" w:cstheme="majorHAnsi"/>
          <w:lang w:val="pl-PL"/>
        </w:rPr>
        <w:tab/>
      </w:r>
      <w:r w:rsidR="0048524B" w:rsidRPr="006C408B">
        <w:rPr>
          <w:rFonts w:asciiTheme="majorHAnsi" w:hAnsiTheme="majorHAnsi" w:cstheme="majorHAnsi"/>
          <w:lang w:val="pl-PL"/>
        </w:rPr>
        <w:tab/>
      </w:r>
      <w:r w:rsidR="0048524B" w:rsidRPr="006C408B">
        <w:rPr>
          <w:rFonts w:asciiTheme="majorHAnsi" w:hAnsiTheme="majorHAnsi" w:cstheme="majorHAnsi"/>
          <w:lang w:val="pl-PL"/>
        </w:rPr>
        <w:tab/>
      </w:r>
      <w:r w:rsidR="0048524B" w:rsidRPr="006C408B">
        <w:rPr>
          <w:rFonts w:asciiTheme="majorHAnsi" w:hAnsiTheme="majorHAnsi" w:cstheme="majorHAnsi"/>
          <w:lang w:val="pl-PL"/>
        </w:rPr>
        <w:tab/>
      </w:r>
      <w:r w:rsidRPr="006C408B">
        <w:rPr>
          <w:rFonts w:asciiTheme="majorHAnsi" w:hAnsiTheme="majorHAnsi" w:cstheme="majorHAnsi"/>
          <w:lang w:val="pl-PL"/>
        </w:rPr>
        <w:t>NAJEMCA :</w:t>
      </w:r>
    </w:p>
    <w:p w14:paraId="7A5D0A3F" w14:textId="054DF812" w:rsidR="00006A35" w:rsidRPr="006C408B" w:rsidRDefault="00006A35" w:rsidP="00BA11DD">
      <w:pPr>
        <w:spacing w:before="10320" w:line="360" w:lineRule="auto"/>
        <w:ind w:left="357"/>
        <w:rPr>
          <w:rFonts w:asciiTheme="majorHAnsi" w:hAnsiTheme="majorHAnsi" w:cstheme="majorHAnsi"/>
          <w:sz w:val="24"/>
          <w:szCs w:val="24"/>
        </w:rPr>
      </w:pPr>
      <w:r w:rsidRPr="006C408B">
        <w:rPr>
          <w:rFonts w:asciiTheme="majorHAnsi" w:hAnsiTheme="majorHAnsi" w:cstheme="majorHAnsi"/>
          <w:sz w:val="24"/>
          <w:szCs w:val="24"/>
        </w:rPr>
        <w:lastRenderedPageBreak/>
        <w:t>Piotrk</w:t>
      </w:r>
      <w:r w:rsidR="008D76E7" w:rsidRPr="006C408B">
        <w:rPr>
          <w:rFonts w:asciiTheme="majorHAnsi" w:hAnsiTheme="majorHAnsi" w:cstheme="majorHAnsi"/>
          <w:sz w:val="24"/>
          <w:szCs w:val="24"/>
        </w:rPr>
        <w:t>ów Trybunalski, dnia ………</w:t>
      </w:r>
      <w:r w:rsidR="0048524B" w:rsidRPr="006C408B">
        <w:rPr>
          <w:rFonts w:asciiTheme="majorHAnsi" w:hAnsiTheme="majorHAnsi" w:cstheme="majorHAnsi"/>
          <w:sz w:val="24"/>
          <w:szCs w:val="24"/>
        </w:rPr>
        <w:t>………………</w:t>
      </w:r>
      <w:r w:rsidR="008D76E7" w:rsidRPr="006C408B">
        <w:rPr>
          <w:rFonts w:asciiTheme="majorHAnsi" w:hAnsiTheme="majorHAnsi" w:cstheme="majorHAnsi"/>
          <w:sz w:val="24"/>
          <w:szCs w:val="24"/>
        </w:rPr>
        <w:t>…… roku</w:t>
      </w:r>
    </w:p>
    <w:p w14:paraId="1621543D" w14:textId="33A86F3B" w:rsidR="008D76E7" w:rsidRPr="006C408B" w:rsidRDefault="008D76E7" w:rsidP="00BA11DD">
      <w:pPr>
        <w:spacing w:line="360" w:lineRule="auto"/>
        <w:ind w:left="360"/>
        <w:rPr>
          <w:rFonts w:asciiTheme="majorHAnsi" w:hAnsiTheme="majorHAnsi" w:cstheme="majorHAnsi"/>
          <w:sz w:val="24"/>
          <w:szCs w:val="24"/>
        </w:rPr>
      </w:pPr>
      <w:r w:rsidRPr="006C408B">
        <w:rPr>
          <w:rFonts w:asciiTheme="majorHAnsi" w:hAnsiTheme="majorHAnsi" w:cstheme="majorHAnsi"/>
          <w:sz w:val="24"/>
          <w:szCs w:val="24"/>
        </w:rPr>
        <w:t>Pani/Pan</w:t>
      </w:r>
    </w:p>
    <w:p w14:paraId="5FC00698" w14:textId="171998E4" w:rsidR="008D76E7" w:rsidRPr="006C408B" w:rsidRDefault="008D76E7" w:rsidP="00BA11DD">
      <w:pPr>
        <w:spacing w:line="360" w:lineRule="auto"/>
        <w:ind w:left="360"/>
        <w:rPr>
          <w:rFonts w:asciiTheme="majorHAnsi" w:hAnsiTheme="majorHAnsi" w:cstheme="majorHAnsi"/>
          <w:sz w:val="24"/>
          <w:szCs w:val="24"/>
        </w:rPr>
      </w:pPr>
      <w:r w:rsidRPr="006C408B">
        <w:rPr>
          <w:rFonts w:asciiTheme="majorHAnsi" w:hAnsiTheme="majorHAnsi" w:cstheme="majorHAnsi"/>
          <w:sz w:val="24"/>
          <w:szCs w:val="24"/>
        </w:rPr>
        <w:t>………………………………………………………………………………………………….</w:t>
      </w:r>
    </w:p>
    <w:p w14:paraId="4710344A" w14:textId="27425A8D" w:rsidR="008D76E7" w:rsidRPr="006C408B" w:rsidRDefault="008D76E7" w:rsidP="00BA11DD">
      <w:pPr>
        <w:spacing w:line="360" w:lineRule="auto"/>
        <w:ind w:left="360"/>
        <w:rPr>
          <w:rFonts w:asciiTheme="majorHAnsi" w:hAnsiTheme="majorHAnsi" w:cstheme="majorHAnsi"/>
          <w:sz w:val="24"/>
          <w:szCs w:val="24"/>
        </w:rPr>
      </w:pPr>
      <w:r w:rsidRPr="006C408B">
        <w:rPr>
          <w:rFonts w:asciiTheme="majorHAnsi" w:hAnsiTheme="majorHAnsi" w:cstheme="majorHAnsi"/>
          <w:sz w:val="24"/>
          <w:szCs w:val="24"/>
        </w:rPr>
        <w:t>…………………………………………………………………………………………………..</w:t>
      </w:r>
    </w:p>
    <w:p w14:paraId="120336FD" w14:textId="686DD6AC" w:rsidR="008D76E7" w:rsidRPr="006C408B" w:rsidRDefault="008D76E7" w:rsidP="00BA11DD">
      <w:pPr>
        <w:spacing w:line="360" w:lineRule="auto"/>
        <w:ind w:left="360"/>
        <w:rPr>
          <w:rFonts w:asciiTheme="majorHAnsi" w:hAnsiTheme="majorHAnsi" w:cstheme="majorHAnsi"/>
          <w:sz w:val="24"/>
          <w:szCs w:val="24"/>
        </w:rPr>
      </w:pPr>
      <w:r w:rsidRPr="006C408B">
        <w:rPr>
          <w:rFonts w:asciiTheme="majorHAnsi" w:hAnsiTheme="majorHAnsi" w:cstheme="majorHAnsi"/>
          <w:sz w:val="24"/>
          <w:szCs w:val="24"/>
        </w:rPr>
        <w:t>…………………………………………………………………………………………………..</w:t>
      </w:r>
    </w:p>
    <w:p w14:paraId="5464165D" w14:textId="43CE75C3" w:rsidR="008D76E7" w:rsidRPr="006C408B" w:rsidRDefault="008D76E7" w:rsidP="00BA11DD">
      <w:pPr>
        <w:spacing w:line="360" w:lineRule="auto"/>
        <w:ind w:left="360"/>
        <w:rPr>
          <w:rFonts w:asciiTheme="majorHAnsi" w:hAnsiTheme="majorHAnsi" w:cstheme="majorHAnsi"/>
          <w:sz w:val="24"/>
          <w:szCs w:val="24"/>
        </w:rPr>
      </w:pPr>
      <w:r w:rsidRPr="006C408B">
        <w:rPr>
          <w:rFonts w:asciiTheme="majorHAnsi" w:hAnsiTheme="majorHAnsi" w:cstheme="majorHAnsi"/>
          <w:sz w:val="24"/>
          <w:szCs w:val="24"/>
        </w:rPr>
        <w:t>……………………………………………………………………………………………………</w:t>
      </w:r>
    </w:p>
    <w:p w14:paraId="41B362E4" w14:textId="580B54A6" w:rsidR="008D76E7" w:rsidRPr="006C408B" w:rsidRDefault="008D76E7" w:rsidP="00BA11DD">
      <w:pPr>
        <w:spacing w:line="360" w:lineRule="auto"/>
        <w:ind w:left="360"/>
        <w:rPr>
          <w:rFonts w:asciiTheme="majorHAnsi" w:hAnsiTheme="majorHAnsi" w:cstheme="majorHAnsi"/>
          <w:sz w:val="24"/>
          <w:szCs w:val="24"/>
        </w:rPr>
      </w:pPr>
      <w:r w:rsidRPr="006C408B">
        <w:rPr>
          <w:rFonts w:asciiTheme="majorHAnsi" w:hAnsiTheme="majorHAnsi" w:cstheme="majorHAnsi"/>
          <w:sz w:val="24"/>
          <w:szCs w:val="24"/>
        </w:rPr>
        <w:t xml:space="preserve">Zobowiązuję się do wykonania wszelkich robót remontowych niezbędnych do przygotowania lokalu użytkowego przy </w:t>
      </w:r>
      <w:r w:rsidR="007812EC" w:rsidRPr="006C408B">
        <w:rPr>
          <w:rFonts w:asciiTheme="majorHAnsi" w:hAnsiTheme="majorHAnsi" w:cstheme="majorHAnsi"/>
          <w:sz w:val="24"/>
          <w:szCs w:val="24"/>
        </w:rPr>
        <w:t xml:space="preserve">ulicy </w:t>
      </w:r>
      <w:r w:rsidR="008A3A67">
        <w:rPr>
          <w:rFonts w:asciiTheme="majorHAnsi" w:hAnsiTheme="majorHAnsi" w:cstheme="majorHAnsi"/>
          <w:sz w:val="24"/>
          <w:szCs w:val="24"/>
        </w:rPr>
        <w:t>Słowackiego 1</w:t>
      </w:r>
      <w:r w:rsidRPr="006C408B">
        <w:rPr>
          <w:rFonts w:asciiTheme="majorHAnsi" w:hAnsiTheme="majorHAnsi" w:cstheme="majorHAnsi"/>
          <w:sz w:val="24"/>
          <w:szCs w:val="24"/>
        </w:rPr>
        <w:t xml:space="preserve"> o powierzchni </w:t>
      </w:r>
      <w:r w:rsidR="00DF2416" w:rsidRPr="006C408B">
        <w:rPr>
          <w:rFonts w:asciiTheme="majorHAnsi" w:hAnsiTheme="majorHAnsi" w:cstheme="majorHAnsi"/>
          <w:sz w:val="24"/>
          <w:szCs w:val="24"/>
        </w:rPr>
        <w:t>1</w:t>
      </w:r>
      <w:r w:rsidR="008A3A67">
        <w:rPr>
          <w:rFonts w:asciiTheme="majorHAnsi" w:hAnsiTheme="majorHAnsi" w:cstheme="majorHAnsi"/>
          <w:sz w:val="24"/>
          <w:szCs w:val="24"/>
        </w:rPr>
        <w:t>09,40</w:t>
      </w:r>
      <w:r w:rsidRPr="006C408B">
        <w:rPr>
          <w:rFonts w:asciiTheme="majorHAnsi" w:hAnsiTheme="majorHAnsi" w:cstheme="majorHAnsi"/>
          <w:sz w:val="24"/>
          <w:szCs w:val="24"/>
        </w:rPr>
        <w:t xml:space="preserve"> m2</w:t>
      </w:r>
      <w:r w:rsidR="008A3A67">
        <w:rPr>
          <w:rFonts w:asciiTheme="majorHAnsi" w:hAnsiTheme="majorHAnsi" w:cstheme="majorHAnsi"/>
          <w:sz w:val="24"/>
          <w:szCs w:val="24"/>
        </w:rPr>
        <w:t xml:space="preserve"> + piwnice przynależne do lokalu o pow. 28,94 m2</w:t>
      </w:r>
      <w:r w:rsidRPr="006C408B">
        <w:rPr>
          <w:rFonts w:asciiTheme="majorHAnsi" w:hAnsiTheme="majorHAnsi" w:cstheme="majorHAnsi"/>
          <w:sz w:val="24"/>
          <w:szCs w:val="24"/>
        </w:rPr>
        <w:t>, do stanu umożliwiającego prowadzenie działalności gospodarczej we własnym zakresie i na koszt własny bez żądania zwrotu poniesionych nakładów na ten cel w trakcie trwania najmu jak i po jego zakończeniu, w szczególności :</w:t>
      </w:r>
    </w:p>
    <w:p w14:paraId="7920CEE4" w14:textId="6DA9DA66" w:rsidR="008D76E7" w:rsidRDefault="00A532EC" w:rsidP="00BA11D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malowanie całego lokalu</w:t>
      </w:r>
      <w:r w:rsidR="00741335">
        <w:rPr>
          <w:rFonts w:asciiTheme="majorHAnsi" w:hAnsiTheme="majorHAnsi" w:cstheme="majorHAnsi"/>
          <w:sz w:val="24"/>
          <w:szCs w:val="24"/>
        </w:rPr>
        <w:t xml:space="preserve"> wraz z naprawą tynków ścian</w:t>
      </w:r>
      <w:r w:rsidR="008D76E7" w:rsidRPr="006C408B">
        <w:rPr>
          <w:rFonts w:asciiTheme="majorHAnsi" w:hAnsiTheme="majorHAnsi" w:cstheme="majorHAnsi"/>
          <w:sz w:val="24"/>
          <w:szCs w:val="24"/>
        </w:rPr>
        <w:t>,</w:t>
      </w:r>
    </w:p>
    <w:p w14:paraId="6A032B78" w14:textId="1B9D2EB2" w:rsidR="00A532EC" w:rsidRDefault="00A532EC" w:rsidP="00BA11D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montaż zlewozmywak</w:t>
      </w:r>
      <w:r w:rsidR="00741335">
        <w:rPr>
          <w:rFonts w:asciiTheme="majorHAnsi" w:hAnsiTheme="majorHAnsi" w:cstheme="majorHAnsi"/>
          <w:sz w:val="24"/>
          <w:szCs w:val="24"/>
        </w:rPr>
        <w:t>ów</w:t>
      </w:r>
      <w:r>
        <w:rPr>
          <w:rFonts w:asciiTheme="majorHAnsi" w:hAnsiTheme="majorHAnsi" w:cstheme="majorHAnsi"/>
          <w:sz w:val="24"/>
          <w:szCs w:val="24"/>
        </w:rPr>
        <w:t xml:space="preserve"> sztuk 3 wraz z bateriami</w:t>
      </w:r>
      <w:r w:rsidR="00741335">
        <w:rPr>
          <w:rFonts w:asciiTheme="majorHAnsi" w:hAnsiTheme="majorHAnsi" w:cstheme="majorHAnsi"/>
          <w:sz w:val="24"/>
          <w:szCs w:val="24"/>
        </w:rPr>
        <w:t>, umywalki z baterią, montaż deski sedesowej, wymiana kompaktu</w:t>
      </w:r>
      <w:r>
        <w:rPr>
          <w:rFonts w:asciiTheme="majorHAnsi" w:hAnsiTheme="majorHAnsi" w:cstheme="majorHAnsi"/>
          <w:sz w:val="24"/>
          <w:szCs w:val="24"/>
        </w:rPr>
        <w:t>,</w:t>
      </w:r>
    </w:p>
    <w:p w14:paraId="5A157C25" w14:textId="2CFDC9FC" w:rsidR="00A532EC" w:rsidRDefault="00A532EC" w:rsidP="00BA11D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wymiana podgrzewacza do wody</w:t>
      </w:r>
      <w:r w:rsidR="00741335">
        <w:rPr>
          <w:rFonts w:asciiTheme="majorHAnsi" w:hAnsiTheme="majorHAnsi" w:cstheme="majorHAnsi"/>
          <w:sz w:val="24"/>
          <w:szCs w:val="24"/>
        </w:rPr>
        <w:t xml:space="preserve"> – sztuk 2</w:t>
      </w:r>
      <w:r>
        <w:rPr>
          <w:rFonts w:asciiTheme="majorHAnsi" w:hAnsiTheme="majorHAnsi" w:cstheme="majorHAnsi"/>
          <w:sz w:val="24"/>
          <w:szCs w:val="24"/>
        </w:rPr>
        <w:t>,</w:t>
      </w:r>
    </w:p>
    <w:p w14:paraId="15A986D9" w14:textId="634A917F" w:rsidR="00A532EC" w:rsidRPr="00741335" w:rsidRDefault="00A532EC" w:rsidP="00741335">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 xml:space="preserve">konserwacja stolarki </w:t>
      </w:r>
      <w:r w:rsidR="00741335">
        <w:rPr>
          <w:rFonts w:asciiTheme="majorHAnsi" w:hAnsiTheme="majorHAnsi" w:cstheme="majorHAnsi"/>
          <w:sz w:val="24"/>
          <w:szCs w:val="24"/>
        </w:rPr>
        <w:t xml:space="preserve">drzwiowej </w:t>
      </w:r>
      <w:r>
        <w:rPr>
          <w:rFonts w:asciiTheme="majorHAnsi" w:hAnsiTheme="majorHAnsi" w:cstheme="majorHAnsi"/>
          <w:sz w:val="24"/>
          <w:szCs w:val="24"/>
        </w:rPr>
        <w:t>zewnętrznej</w:t>
      </w:r>
      <w:r w:rsidR="00741335">
        <w:rPr>
          <w:rFonts w:asciiTheme="majorHAnsi" w:hAnsiTheme="majorHAnsi" w:cstheme="majorHAnsi"/>
          <w:sz w:val="24"/>
          <w:szCs w:val="24"/>
        </w:rPr>
        <w:t xml:space="preserve"> oraz 2 sztuk okien + umocowanie listwy </w:t>
      </w:r>
      <w:proofErr w:type="spellStart"/>
      <w:r w:rsidR="00741335">
        <w:rPr>
          <w:rFonts w:asciiTheme="majorHAnsi" w:hAnsiTheme="majorHAnsi" w:cstheme="majorHAnsi"/>
          <w:sz w:val="24"/>
          <w:szCs w:val="24"/>
        </w:rPr>
        <w:t>przymykowej</w:t>
      </w:r>
      <w:proofErr w:type="spellEnd"/>
      <w:r w:rsidR="00741335">
        <w:rPr>
          <w:rFonts w:asciiTheme="majorHAnsi" w:hAnsiTheme="majorHAnsi" w:cstheme="majorHAnsi"/>
          <w:sz w:val="24"/>
          <w:szCs w:val="24"/>
        </w:rPr>
        <w:t xml:space="preserve"> do drzwi od strony podwórka</w:t>
      </w:r>
      <w:r>
        <w:rPr>
          <w:rFonts w:asciiTheme="majorHAnsi" w:hAnsiTheme="majorHAnsi" w:cstheme="majorHAnsi"/>
          <w:sz w:val="24"/>
          <w:szCs w:val="24"/>
        </w:rPr>
        <w:t>,</w:t>
      </w:r>
    </w:p>
    <w:p w14:paraId="7BF26FA1" w14:textId="6ABB5C5D" w:rsidR="00A532EC" w:rsidRDefault="00A532EC" w:rsidP="00BA11D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 xml:space="preserve">wymiana drzwi do pomieszczenia </w:t>
      </w:r>
      <w:proofErr w:type="spellStart"/>
      <w:r w:rsidR="00741335">
        <w:rPr>
          <w:rFonts w:asciiTheme="majorHAnsi" w:hAnsiTheme="majorHAnsi" w:cstheme="majorHAnsi"/>
          <w:sz w:val="24"/>
          <w:szCs w:val="24"/>
        </w:rPr>
        <w:t>wc</w:t>
      </w:r>
      <w:proofErr w:type="spellEnd"/>
      <w:r>
        <w:rPr>
          <w:rFonts w:asciiTheme="majorHAnsi" w:hAnsiTheme="majorHAnsi" w:cstheme="majorHAnsi"/>
          <w:sz w:val="24"/>
          <w:szCs w:val="24"/>
        </w:rPr>
        <w:t>,</w:t>
      </w:r>
    </w:p>
    <w:p w14:paraId="30D3449C" w14:textId="477D9666" w:rsidR="00741335" w:rsidRPr="006C408B" w:rsidRDefault="00741335" w:rsidP="00BA11D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zamontowanie zdemontowanego grzejnika drabinkowego w pomieszczeniu sanitariatu,</w:t>
      </w:r>
    </w:p>
    <w:p w14:paraId="4F727C12" w14:textId="249CCE80" w:rsidR="008D76E7" w:rsidRPr="006C408B" w:rsidRDefault="008F687D" w:rsidP="00BA11DD">
      <w:pPr>
        <w:pStyle w:val="Akapitzlist"/>
        <w:numPr>
          <w:ilvl w:val="0"/>
          <w:numId w:val="22"/>
        </w:numPr>
        <w:spacing w:line="360" w:lineRule="auto"/>
        <w:rPr>
          <w:rFonts w:asciiTheme="majorHAnsi" w:hAnsiTheme="majorHAnsi" w:cstheme="majorHAnsi"/>
          <w:sz w:val="24"/>
          <w:szCs w:val="24"/>
        </w:rPr>
      </w:pPr>
      <w:r w:rsidRPr="006C408B">
        <w:rPr>
          <w:rFonts w:asciiTheme="majorHAnsi" w:hAnsiTheme="majorHAnsi" w:cstheme="majorHAnsi"/>
          <w:sz w:val="24"/>
          <w:szCs w:val="24"/>
        </w:rPr>
        <w:t xml:space="preserve">przystosowanie instalacji do </w:t>
      </w:r>
      <w:proofErr w:type="spellStart"/>
      <w:r w:rsidRPr="006C408B">
        <w:rPr>
          <w:rFonts w:asciiTheme="majorHAnsi" w:hAnsiTheme="majorHAnsi" w:cstheme="majorHAnsi"/>
          <w:sz w:val="24"/>
          <w:szCs w:val="24"/>
        </w:rPr>
        <w:t>zalicznikowania</w:t>
      </w:r>
      <w:proofErr w:type="spellEnd"/>
      <w:r w:rsidRPr="006C408B">
        <w:rPr>
          <w:rFonts w:asciiTheme="majorHAnsi" w:hAnsiTheme="majorHAnsi" w:cstheme="majorHAnsi"/>
          <w:sz w:val="24"/>
          <w:szCs w:val="24"/>
        </w:rPr>
        <w:t xml:space="preserve"> i własnych potrzeb</w:t>
      </w:r>
      <w:r w:rsidR="008D76E7" w:rsidRPr="006C408B">
        <w:rPr>
          <w:rFonts w:asciiTheme="majorHAnsi" w:hAnsiTheme="majorHAnsi" w:cstheme="majorHAnsi"/>
          <w:sz w:val="24"/>
          <w:szCs w:val="24"/>
        </w:rPr>
        <w:t>.</w:t>
      </w:r>
    </w:p>
    <w:p w14:paraId="1DDA7063" w14:textId="60DC8F1C" w:rsidR="008F687D" w:rsidRPr="00741335" w:rsidRDefault="008F687D" w:rsidP="00741335">
      <w:pPr>
        <w:pStyle w:val="Akapitzlist"/>
        <w:numPr>
          <w:ilvl w:val="0"/>
          <w:numId w:val="22"/>
        </w:numPr>
        <w:spacing w:line="360" w:lineRule="auto"/>
        <w:rPr>
          <w:rFonts w:asciiTheme="majorHAnsi" w:hAnsiTheme="majorHAnsi" w:cstheme="majorHAnsi"/>
          <w:sz w:val="24"/>
          <w:szCs w:val="24"/>
        </w:rPr>
      </w:pPr>
      <w:r w:rsidRPr="006C408B">
        <w:rPr>
          <w:rFonts w:asciiTheme="majorHAnsi" w:hAnsiTheme="majorHAnsi" w:cstheme="majorHAnsi"/>
          <w:sz w:val="24"/>
          <w:szCs w:val="24"/>
        </w:rPr>
        <w:t>wyposażenie lokalu w źródło grzewcze</w:t>
      </w:r>
      <w:r w:rsidR="0020701F" w:rsidRPr="006C408B">
        <w:rPr>
          <w:rFonts w:asciiTheme="majorHAnsi" w:hAnsiTheme="majorHAnsi" w:cstheme="majorHAnsi"/>
          <w:sz w:val="24"/>
          <w:szCs w:val="24"/>
        </w:rPr>
        <w:t>,</w:t>
      </w:r>
    </w:p>
    <w:p w14:paraId="741B4411" w14:textId="1AE2BFC4" w:rsidR="0020701F" w:rsidRPr="006C408B" w:rsidRDefault="0020701F" w:rsidP="00BA11DD">
      <w:pPr>
        <w:pStyle w:val="Akapitzlist"/>
        <w:numPr>
          <w:ilvl w:val="0"/>
          <w:numId w:val="22"/>
        </w:numPr>
        <w:spacing w:line="360" w:lineRule="auto"/>
        <w:rPr>
          <w:rFonts w:asciiTheme="majorHAnsi" w:hAnsiTheme="majorHAnsi" w:cstheme="majorHAnsi"/>
          <w:sz w:val="24"/>
          <w:szCs w:val="24"/>
        </w:rPr>
      </w:pPr>
      <w:r w:rsidRPr="006C408B">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ZE opłaty przyłączeniowej, wykonanie pomiarów instalacji elektrycznej i wypełnienie wniosku o sprawdzenie WLZ przez osobę uprawnioną.</w:t>
      </w:r>
    </w:p>
    <w:p w14:paraId="10241575" w14:textId="77777777" w:rsidR="00741335" w:rsidRDefault="0020701F" w:rsidP="00BA11DD">
      <w:pPr>
        <w:spacing w:line="360" w:lineRule="auto"/>
        <w:rPr>
          <w:rFonts w:asciiTheme="majorHAnsi" w:hAnsiTheme="majorHAnsi" w:cstheme="majorHAnsi"/>
          <w:sz w:val="24"/>
          <w:szCs w:val="24"/>
        </w:rPr>
      </w:pPr>
      <w:r w:rsidRPr="006C408B">
        <w:rPr>
          <w:rFonts w:asciiTheme="majorHAnsi" w:hAnsiTheme="majorHAnsi" w:cstheme="majorHAnsi"/>
          <w:sz w:val="24"/>
          <w:szCs w:val="24"/>
        </w:rPr>
        <w:lastRenderedPageBreak/>
        <w:t>………………………………………………………</w:t>
      </w:r>
      <w:r w:rsidR="00A532EC">
        <w:rPr>
          <w:rFonts w:asciiTheme="majorHAnsi" w:hAnsiTheme="majorHAnsi" w:cstheme="majorHAnsi"/>
          <w:sz w:val="24"/>
          <w:szCs w:val="24"/>
        </w:rPr>
        <w:t xml:space="preserve"> </w:t>
      </w:r>
    </w:p>
    <w:p w14:paraId="1B40DE0F" w14:textId="086B1C29" w:rsidR="008D76E7" w:rsidRPr="006C408B" w:rsidRDefault="0020701F" w:rsidP="00BA11DD">
      <w:pPr>
        <w:spacing w:line="360" w:lineRule="auto"/>
        <w:rPr>
          <w:rFonts w:asciiTheme="majorHAnsi" w:hAnsiTheme="majorHAnsi" w:cstheme="majorHAnsi"/>
          <w:sz w:val="24"/>
          <w:szCs w:val="24"/>
        </w:rPr>
      </w:pPr>
      <w:r w:rsidRPr="006C408B">
        <w:rPr>
          <w:rFonts w:asciiTheme="majorHAnsi" w:hAnsiTheme="majorHAnsi" w:cstheme="majorHAnsi"/>
          <w:sz w:val="24"/>
          <w:szCs w:val="24"/>
        </w:rPr>
        <w:t>/czytelny podpis/</w:t>
      </w:r>
    </w:p>
    <w:p w14:paraId="3A827509" w14:textId="1497F0EB" w:rsidR="003876E1" w:rsidRPr="006C408B" w:rsidRDefault="003876E1" w:rsidP="00BA11DD">
      <w:pPr>
        <w:pStyle w:val="Nagwek1"/>
        <w:pageBreakBefore/>
        <w:spacing w:before="120" w:line="360" w:lineRule="auto"/>
        <w:rPr>
          <w:rFonts w:cstheme="majorHAnsi"/>
          <w:color w:val="auto"/>
          <w:sz w:val="24"/>
          <w:szCs w:val="24"/>
        </w:rPr>
      </w:pPr>
      <w:r w:rsidRPr="006C408B">
        <w:rPr>
          <w:rFonts w:cstheme="majorHAnsi"/>
          <w:color w:val="auto"/>
          <w:sz w:val="24"/>
          <w:szCs w:val="24"/>
        </w:rPr>
        <w:lastRenderedPageBreak/>
        <w:t>OŚWIA</w:t>
      </w:r>
      <w:r w:rsidR="00C41773" w:rsidRPr="006C408B">
        <w:rPr>
          <w:rFonts w:cstheme="majorHAnsi"/>
          <w:color w:val="auto"/>
          <w:sz w:val="24"/>
          <w:szCs w:val="24"/>
        </w:rPr>
        <w:t>D</w:t>
      </w:r>
      <w:r w:rsidRPr="006C408B">
        <w:rPr>
          <w:rFonts w:cstheme="majorHAnsi"/>
          <w:color w:val="auto"/>
          <w:sz w:val="24"/>
          <w:szCs w:val="24"/>
        </w:rPr>
        <w:t>CZENIE</w:t>
      </w:r>
    </w:p>
    <w:p w14:paraId="66C4AD98" w14:textId="1E5DEB94" w:rsidR="004B2D23"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t>Oświadczam, że zapoznałem /-</w:t>
      </w:r>
      <w:proofErr w:type="spellStart"/>
      <w:r w:rsidRPr="006C408B">
        <w:rPr>
          <w:rFonts w:cstheme="majorHAnsi"/>
          <w:color w:val="auto"/>
          <w:sz w:val="24"/>
          <w:szCs w:val="24"/>
        </w:rPr>
        <w:t>am</w:t>
      </w:r>
      <w:proofErr w:type="spellEnd"/>
      <w:r w:rsidRPr="006C408B">
        <w:rPr>
          <w:rFonts w:cstheme="majorHAnsi"/>
          <w:color w:val="auto"/>
          <w:sz w:val="24"/>
          <w:szCs w:val="24"/>
        </w:rPr>
        <w:t>/ się z projektem umowy najmu lokalu użytkowego i Regulaminem Przetargu obowiązującym w Towarzystwie Budownictwa Społecznego Spółka z o.o. w Piotrkowie Trybunalskim, Aleje 3 Maja 31.</w:t>
      </w:r>
    </w:p>
    <w:p w14:paraId="14234FC1" w14:textId="3641FF2B" w:rsidR="004B2D23"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t xml:space="preserve">Przetarg na najem lokalu użytkowego przy ulicy </w:t>
      </w:r>
      <w:r w:rsidR="00A532EC">
        <w:rPr>
          <w:rFonts w:cstheme="majorHAnsi"/>
          <w:color w:val="auto"/>
          <w:sz w:val="24"/>
          <w:szCs w:val="24"/>
        </w:rPr>
        <w:t>Słowackiego 1</w:t>
      </w:r>
      <w:r w:rsidRPr="006C408B">
        <w:rPr>
          <w:rFonts w:cstheme="majorHAnsi"/>
          <w:color w:val="auto"/>
          <w:sz w:val="24"/>
          <w:szCs w:val="24"/>
        </w:rPr>
        <w:t xml:space="preserve"> o pow.</w:t>
      </w:r>
      <w:r w:rsidR="00006A35" w:rsidRPr="006C408B">
        <w:rPr>
          <w:rFonts w:cstheme="majorHAnsi"/>
          <w:color w:val="auto"/>
          <w:sz w:val="24"/>
          <w:szCs w:val="24"/>
        </w:rPr>
        <w:t xml:space="preserve"> </w:t>
      </w:r>
      <w:r w:rsidR="007F2CF3" w:rsidRPr="006C408B">
        <w:rPr>
          <w:rFonts w:cstheme="majorHAnsi"/>
          <w:color w:val="auto"/>
          <w:sz w:val="24"/>
          <w:szCs w:val="24"/>
        </w:rPr>
        <w:t>1</w:t>
      </w:r>
      <w:r w:rsidR="00A532EC">
        <w:rPr>
          <w:rFonts w:cstheme="majorHAnsi"/>
          <w:color w:val="auto"/>
          <w:sz w:val="24"/>
          <w:szCs w:val="24"/>
        </w:rPr>
        <w:t>09,40</w:t>
      </w:r>
      <w:r w:rsidRPr="006C408B">
        <w:rPr>
          <w:rFonts w:cstheme="majorHAnsi"/>
          <w:color w:val="auto"/>
          <w:sz w:val="24"/>
          <w:szCs w:val="24"/>
        </w:rPr>
        <w:t xml:space="preserve"> m2</w:t>
      </w:r>
      <w:r w:rsidR="00A532EC">
        <w:rPr>
          <w:rFonts w:cstheme="majorHAnsi"/>
          <w:color w:val="auto"/>
          <w:sz w:val="24"/>
          <w:szCs w:val="24"/>
        </w:rPr>
        <w:t xml:space="preserve"> + piwnice przynależne do lokalu</w:t>
      </w:r>
      <w:r w:rsidR="003A07E2">
        <w:rPr>
          <w:rFonts w:cstheme="majorHAnsi"/>
          <w:color w:val="auto"/>
          <w:sz w:val="24"/>
          <w:szCs w:val="24"/>
        </w:rPr>
        <w:t xml:space="preserve"> o powierzchni 28,94 m2,</w:t>
      </w:r>
    </w:p>
    <w:p w14:paraId="397D36B1" w14:textId="31B06FAD" w:rsidR="004B2D23" w:rsidRPr="006C408B" w:rsidRDefault="004B2D23" w:rsidP="00BA11DD">
      <w:pPr>
        <w:pStyle w:val="Nagwek3"/>
        <w:spacing w:before="120" w:line="360" w:lineRule="auto"/>
        <w:rPr>
          <w:rFonts w:cstheme="majorHAnsi"/>
          <w:color w:val="auto"/>
        </w:rPr>
      </w:pPr>
      <w:r w:rsidRPr="006C408B">
        <w:rPr>
          <w:rFonts w:cstheme="majorHAnsi"/>
          <w:color w:val="auto"/>
        </w:rPr>
        <w:t>Pani/Pan........................................................................................................................................</w:t>
      </w:r>
    </w:p>
    <w:p w14:paraId="1665049D" w14:textId="77777777" w:rsidR="004B2D23" w:rsidRPr="006C408B" w:rsidRDefault="004B2D23" w:rsidP="00BA11DD">
      <w:pPr>
        <w:pStyle w:val="Nagwek3"/>
        <w:spacing w:before="120" w:line="360" w:lineRule="auto"/>
        <w:rPr>
          <w:rFonts w:cstheme="majorHAnsi"/>
          <w:color w:val="auto"/>
        </w:rPr>
      </w:pPr>
      <w:r w:rsidRPr="006C408B">
        <w:rPr>
          <w:rFonts w:cstheme="majorHAnsi"/>
          <w:color w:val="auto"/>
        </w:rPr>
        <w:t>Nr NIP : .........................................................................................................................................</w:t>
      </w:r>
    </w:p>
    <w:p w14:paraId="3C6EAC90" w14:textId="77777777" w:rsidR="004B2D23" w:rsidRPr="006C408B" w:rsidRDefault="004B2D23" w:rsidP="00BA11DD">
      <w:pPr>
        <w:pStyle w:val="Nagwek3"/>
        <w:spacing w:before="120" w:line="360" w:lineRule="auto"/>
        <w:rPr>
          <w:rFonts w:cstheme="majorHAnsi"/>
          <w:color w:val="auto"/>
        </w:rPr>
      </w:pPr>
      <w:r w:rsidRPr="006C408B">
        <w:rPr>
          <w:rFonts w:cstheme="majorHAnsi"/>
          <w:color w:val="auto"/>
        </w:rPr>
        <w:t>Nr PESEL ….....................................................................................................................................</w:t>
      </w:r>
    </w:p>
    <w:p w14:paraId="7CDEEC9F" w14:textId="77777777" w:rsidR="004B2D23" w:rsidRPr="006C408B" w:rsidRDefault="004B2D23" w:rsidP="00BA11DD">
      <w:pPr>
        <w:pStyle w:val="Nagwek3"/>
        <w:spacing w:before="120" w:line="360" w:lineRule="auto"/>
        <w:rPr>
          <w:rFonts w:cstheme="majorHAnsi"/>
          <w:color w:val="auto"/>
        </w:rPr>
      </w:pPr>
      <w:r w:rsidRPr="006C408B">
        <w:rPr>
          <w:rFonts w:cstheme="majorHAnsi"/>
          <w:color w:val="auto"/>
        </w:rPr>
        <w:t>Nr dowodu osobistego :................................................................................................................</w:t>
      </w:r>
    </w:p>
    <w:p w14:paraId="0F288793" w14:textId="77777777" w:rsidR="004B2D23" w:rsidRPr="006C408B" w:rsidRDefault="004B2D23" w:rsidP="00BA11DD">
      <w:pPr>
        <w:pStyle w:val="Nagwek3"/>
        <w:spacing w:before="120" w:line="360" w:lineRule="auto"/>
        <w:rPr>
          <w:rFonts w:cstheme="majorHAnsi"/>
          <w:color w:val="auto"/>
        </w:rPr>
      </w:pPr>
      <w:r w:rsidRPr="006C408B">
        <w:rPr>
          <w:rFonts w:cstheme="majorHAnsi"/>
          <w:color w:val="auto"/>
        </w:rPr>
        <w:t>wydany w dniu : ............................................................................................................................</w:t>
      </w:r>
    </w:p>
    <w:p w14:paraId="58B9168A" w14:textId="20E5D6F7" w:rsidR="004B2D23" w:rsidRPr="006C408B" w:rsidRDefault="004B2D23" w:rsidP="00BA11DD">
      <w:pPr>
        <w:pStyle w:val="Nagwek3"/>
        <w:spacing w:before="120" w:line="360" w:lineRule="auto"/>
        <w:rPr>
          <w:rFonts w:cstheme="majorHAnsi"/>
          <w:color w:val="auto"/>
        </w:rPr>
      </w:pPr>
      <w:r w:rsidRPr="006C408B">
        <w:rPr>
          <w:rFonts w:cstheme="majorHAnsi"/>
          <w:color w:val="auto"/>
        </w:rPr>
        <w:t>przez : .............................................................................................................................................</w:t>
      </w:r>
    </w:p>
    <w:p w14:paraId="4A059101" w14:textId="77777777" w:rsidR="004B2D23" w:rsidRPr="006C408B" w:rsidRDefault="004B2D23" w:rsidP="00BA11DD">
      <w:pPr>
        <w:pStyle w:val="Nagwek3"/>
        <w:spacing w:before="120" w:line="360" w:lineRule="auto"/>
        <w:rPr>
          <w:rFonts w:cstheme="majorHAnsi"/>
          <w:color w:val="auto"/>
        </w:rPr>
      </w:pPr>
      <w:r w:rsidRPr="006C408B">
        <w:rPr>
          <w:rFonts w:cstheme="majorHAnsi"/>
          <w:color w:val="auto"/>
        </w:rPr>
        <w:t>ważny do dnia : ..............................................................................................................................</w:t>
      </w:r>
    </w:p>
    <w:p w14:paraId="5298A6AF" w14:textId="77777777" w:rsidR="004B2D23" w:rsidRPr="006C408B" w:rsidRDefault="004B2D23" w:rsidP="00BA11DD">
      <w:pPr>
        <w:pStyle w:val="Nagwek3"/>
        <w:spacing w:before="120" w:line="360" w:lineRule="auto"/>
        <w:rPr>
          <w:rFonts w:cstheme="majorHAnsi"/>
          <w:color w:val="auto"/>
        </w:rPr>
      </w:pPr>
      <w:r w:rsidRPr="006C408B">
        <w:rPr>
          <w:rFonts w:cstheme="majorHAnsi"/>
          <w:color w:val="auto"/>
        </w:rPr>
        <w:t>siedziba firmy : ….…........................................................................................................................</w:t>
      </w:r>
    </w:p>
    <w:p w14:paraId="453F60D0" w14:textId="77777777" w:rsidR="004B2D23" w:rsidRPr="006C408B" w:rsidRDefault="004B2D23" w:rsidP="00BA11DD">
      <w:pPr>
        <w:pStyle w:val="Nagwek3"/>
        <w:spacing w:before="120" w:line="360" w:lineRule="auto"/>
        <w:rPr>
          <w:rFonts w:cstheme="majorHAnsi"/>
          <w:color w:val="auto"/>
        </w:rPr>
      </w:pPr>
      <w:r w:rsidRPr="006C408B">
        <w:rPr>
          <w:rFonts w:cstheme="majorHAnsi"/>
          <w:color w:val="auto"/>
        </w:rPr>
        <w:t>adres zamieszkania …......................................................................................................................</w:t>
      </w:r>
    </w:p>
    <w:p w14:paraId="2B71F237" w14:textId="77777777" w:rsidR="004B2D23" w:rsidRPr="006C408B" w:rsidRDefault="004B2D23" w:rsidP="00BA11DD">
      <w:pPr>
        <w:pStyle w:val="Nagwek3"/>
        <w:spacing w:before="120" w:line="360" w:lineRule="auto"/>
        <w:rPr>
          <w:rFonts w:cstheme="majorHAnsi"/>
          <w:color w:val="auto"/>
        </w:rPr>
      </w:pPr>
      <w:r w:rsidRPr="006C408B">
        <w:rPr>
          <w:rFonts w:cstheme="majorHAnsi"/>
          <w:color w:val="auto"/>
        </w:rPr>
        <w:t>numer telefonu................................................................................................................................</w:t>
      </w:r>
    </w:p>
    <w:p w14:paraId="4FA28C0A" w14:textId="4D65FBF9" w:rsidR="004B2D23" w:rsidRPr="006C408B" w:rsidRDefault="004B2D23" w:rsidP="00BA11DD">
      <w:pPr>
        <w:pStyle w:val="Nagwek3"/>
        <w:spacing w:before="120" w:line="360" w:lineRule="auto"/>
        <w:rPr>
          <w:rFonts w:cstheme="majorHAnsi"/>
          <w:color w:val="auto"/>
        </w:rPr>
      </w:pPr>
      <w:r w:rsidRPr="006C408B">
        <w:rPr>
          <w:rFonts w:cstheme="majorHAnsi"/>
          <w:color w:val="auto"/>
        </w:rPr>
        <w:t>adres e-mail:…………………………………………………………………………………………………………………………..…</w:t>
      </w:r>
    </w:p>
    <w:p w14:paraId="29E348A8" w14:textId="6931A632" w:rsidR="004B2D23"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t>Oświadczam, że wyrażam zgodę na przetwarzanie moich danych osobowych zawartych w ofercie i oświadczeniu dla potrzeb niezbędnych do wynajęcia lokalu użytkowego zgodnie z art. 6 ust. 1 lit. a Rozporządzenia Parlamentu Europejskiego i Rady (UE) 2016/697 z dnia 27 kwietnia 2016 r. w sprawie ochrony osób fizycznych, w związku z przetwarzaniem danych osobowych i w sprawie swobodnego przepływu takich danych oraz uchylenia dyrektywy 95/46/WE ( rozporządzenie ogólne ).</w:t>
      </w:r>
    </w:p>
    <w:p w14:paraId="0F671386" w14:textId="33873DF8" w:rsidR="004B2D23"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t>Podaje swoje dane dobrowolnie i oświadczam, że są prawdziwe.</w:t>
      </w:r>
    </w:p>
    <w:p w14:paraId="0064C1E4" w14:textId="070E6448" w:rsidR="004B2D23"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t>Piotrków Trybunalski, dnia .......................................</w:t>
      </w:r>
    </w:p>
    <w:p w14:paraId="346F02DF" w14:textId="1ED264D9" w:rsidR="004B2D23"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t>...................................................</w:t>
      </w:r>
    </w:p>
    <w:p w14:paraId="08738F89" w14:textId="496917B1" w:rsidR="004B2D23"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r>
      <w:r w:rsidRPr="006C408B">
        <w:rPr>
          <w:rFonts w:cstheme="majorHAnsi"/>
          <w:color w:val="auto"/>
          <w:sz w:val="24"/>
          <w:szCs w:val="24"/>
        </w:rPr>
        <w:tab/>
        <w:t>/czytelny podpis/ data</w:t>
      </w:r>
    </w:p>
    <w:p w14:paraId="5FBEC780" w14:textId="6413F4E7" w:rsidR="004B2D23"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lastRenderedPageBreak/>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 rozporządzenia ogólne) informujemy, że:</w:t>
      </w:r>
    </w:p>
    <w:p w14:paraId="0E944B6B" w14:textId="77777777" w:rsidR="004B2D23" w:rsidRPr="006C408B" w:rsidRDefault="004B2D23" w:rsidP="00BA11DD">
      <w:pPr>
        <w:pStyle w:val="Nagwek3"/>
        <w:numPr>
          <w:ilvl w:val="0"/>
          <w:numId w:val="21"/>
        </w:numPr>
        <w:spacing w:before="120" w:line="360" w:lineRule="auto"/>
        <w:rPr>
          <w:rFonts w:cstheme="majorHAnsi"/>
          <w:color w:val="auto"/>
        </w:rPr>
      </w:pPr>
      <w:r w:rsidRPr="006C408B">
        <w:rPr>
          <w:rFonts w:cstheme="majorHAnsi"/>
          <w:color w:val="auto"/>
        </w:rPr>
        <w:t>Administratorem Pani/Pana danych osobowych jest Towarzystwo Budownictwa Społecznego Sp. z o.o., Al. 3 Maja 31 w Piotrkowie Trybunalskim;</w:t>
      </w:r>
    </w:p>
    <w:p w14:paraId="6A1DFBDE" w14:textId="77777777" w:rsidR="004B2D23" w:rsidRPr="006C408B" w:rsidRDefault="004B2D23" w:rsidP="00BA11DD">
      <w:pPr>
        <w:pStyle w:val="Nagwek3"/>
        <w:numPr>
          <w:ilvl w:val="0"/>
          <w:numId w:val="21"/>
        </w:numPr>
        <w:spacing w:before="120" w:line="360" w:lineRule="auto"/>
        <w:rPr>
          <w:rFonts w:cstheme="majorHAnsi"/>
          <w:color w:val="auto"/>
        </w:rPr>
      </w:pPr>
      <w:r w:rsidRPr="006C408B">
        <w:rPr>
          <w:rFonts w:cstheme="majorHAnsi"/>
          <w:color w:val="auto"/>
        </w:rPr>
        <w:t>Pani/Pana dane osobowe przetwarzane będą w celu wynajęcia lokalu użytkowego;</w:t>
      </w:r>
    </w:p>
    <w:p w14:paraId="1B54761A" w14:textId="77777777" w:rsidR="004B2D23" w:rsidRPr="006C408B" w:rsidRDefault="004B2D23" w:rsidP="00BA11DD">
      <w:pPr>
        <w:pStyle w:val="Nagwek3"/>
        <w:numPr>
          <w:ilvl w:val="0"/>
          <w:numId w:val="21"/>
        </w:numPr>
        <w:spacing w:before="120" w:line="360" w:lineRule="auto"/>
        <w:rPr>
          <w:rFonts w:cstheme="majorHAnsi"/>
          <w:color w:val="auto"/>
        </w:rPr>
      </w:pPr>
      <w:r w:rsidRPr="006C408B">
        <w:rPr>
          <w:rFonts w:cstheme="majorHAnsi"/>
          <w:color w:val="auto"/>
        </w:rPr>
        <w:t>Inspektorem Ochrony danych osobowych jest Pani Beata Popiołek popiolekb@tbs.piotrkow.pl;</w:t>
      </w:r>
    </w:p>
    <w:p w14:paraId="12437FFE" w14:textId="77777777" w:rsidR="004B2D23" w:rsidRPr="006C408B" w:rsidRDefault="004B2D23" w:rsidP="00BA11DD">
      <w:pPr>
        <w:pStyle w:val="Nagwek3"/>
        <w:numPr>
          <w:ilvl w:val="0"/>
          <w:numId w:val="21"/>
        </w:numPr>
        <w:spacing w:before="120" w:line="360" w:lineRule="auto"/>
        <w:rPr>
          <w:rFonts w:cstheme="majorHAnsi"/>
          <w:color w:val="auto"/>
        </w:rPr>
      </w:pPr>
      <w:r w:rsidRPr="006C408B">
        <w:rPr>
          <w:rFonts w:cstheme="majorHAnsi"/>
          <w:color w:val="auto"/>
        </w:rPr>
        <w:t>Pani/Pana dane osobowe będą przechowywane przez okres niezbędny do realizacji celu ich gromadzenia lub czasu zgłoszenia żądania ich usunięcia;</w:t>
      </w:r>
    </w:p>
    <w:p w14:paraId="4291DDC2" w14:textId="77777777" w:rsidR="004B2D23" w:rsidRPr="006C408B" w:rsidRDefault="004B2D23" w:rsidP="00BA11DD">
      <w:pPr>
        <w:pStyle w:val="Nagwek3"/>
        <w:numPr>
          <w:ilvl w:val="0"/>
          <w:numId w:val="21"/>
        </w:numPr>
        <w:spacing w:before="120" w:line="360" w:lineRule="auto"/>
        <w:rPr>
          <w:rFonts w:cstheme="majorHAnsi"/>
          <w:color w:val="auto"/>
        </w:rPr>
      </w:pPr>
      <w:r w:rsidRPr="006C408B">
        <w:rPr>
          <w:rFonts w:cstheme="majorHAnsi"/>
          <w:color w:val="auto"/>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6CA72306" w14:textId="70F534F0" w:rsidR="004B2D23" w:rsidRPr="006C408B" w:rsidRDefault="004B2D23" w:rsidP="00BA11DD">
      <w:pPr>
        <w:pStyle w:val="Nagwek3"/>
        <w:numPr>
          <w:ilvl w:val="0"/>
          <w:numId w:val="21"/>
        </w:numPr>
        <w:spacing w:before="120" w:line="360" w:lineRule="auto"/>
        <w:rPr>
          <w:rFonts w:cstheme="majorHAnsi"/>
          <w:color w:val="auto"/>
        </w:rPr>
      </w:pPr>
      <w:r w:rsidRPr="006C408B">
        <w:rPr>
          <w:rFonts w:cstheme="majorHAnsi"/>
          <w:color w:val="auto"/>
        </w:rPr>
        <w:t>Ma Pani/Pan prawo wniesienia skargi do Prezesa Urzędu Ochrony Danych Osobowych, gdy uzna Pani/Pan, iż przetwarzanie danych osobowych Pani/Pana dotyczących narusza rozporządzenia ogólnego;</w:t>
      </w:r>
    </w:p>
    <w:p w14:paraId="1A4690DB" w14:textId="5D54FBCF" w:rsidR="003876E1" w:rsidRPr="006C408B" w:rsidRDefault="004B2D23" w:rsidP="00BA11DD">
      <w:pPr>
        <w:pStyle w:val="Nagwek2"/>
        <w:spacing w:before="120" w:line="360" w:lineRule="auto"/>
        <w:rPr>
          <w:rFonts w:cstheme="majorHAnsi"/>
          <w:color w:val="auto"/>
          <w:sz w:val="24"/>
          <w:szCs w:val="24"/>
        </w:rPr>
      </w:pPr>
      <w:r w:rsidRPr="006C408B">
        <w:rPr>
          <w:rFonts w:cstheme="majorHAnsi"/>
          <w:color w:val="auto"/>
          <w:sz w:val="24"/>
          <w:szCs w:val="24"/>
        </w:rPr>
        <w:t>Podanie przez Panią/Pana danych osobowych jest dobrowolne aczkolwiek konieczne w celu realizacji zgłoszenia.</w:t>
      </w:r>
    </w:p>
    <w:sectPr w:rsidR="003876E1" w:rsidRPr="006C40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82B5590"/>
    <w:multiLevelType w:val="hybridMultilevel"/>
    <w:tmpl w:val="78CA64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D4E6CC5"/>
    <w:multiLevelType w:val="hybridMultilevel"/>
    <w:tmpl w:val="BB1CD8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1135135"/>
    <w:multiLevelType w:val="hybridMultilevel"/>
    <w:tmpl w:val="3BB26C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73691E"/>
    <w:multiLevelType w:val="hybridMultilevel"/>
    <w:tmpl w:val="F4142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15:restartNumberingAfterBreak="0">
    <w:nsid w:val="4A7830C0"/>
    <w:multiLevelType w:val="hybridMultilevel"/>
    <w:tmpl w:val="A37C3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1E325A"/>
    <w:multiLevelType w:val="hybridMultilevel"/>
    <w:tmpl w:val="D4F2D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E0A2C3F"/>
    <w:multiLevelType w:val="hybridMultilevel"/>
    <w:tmpl w:val="0F00DC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6"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7"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6C524538"/>
    <w:multiLevelType w:val="hybridMultilevel"/>
    <w:tmpl w:val="6FAA51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046E3B"/>
    <w:multiLevelType w:val="hybridMultilevel"/>
    <w:tmpl w:val="3CE22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DBB346B"/>
    <w:multiLevelType w:val="hybridMultilevel"/>
    <w:tmpl w:val="62282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3C11AB"/>
    <w:multiLevelType w:val="hybridMultilevel"/>
    <w:tmpl w:val="128CDB8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CA5E08"/>
    <w:multiLevelType w:val="hybridMultilevel"/>
    <w:tmpl w:val="5C3019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7"/>
  </w:num>
  <w:num w:numId="2">
    <w:abstractNumId w:val="17"/>
  </w:num>
  <w:num w:numId="3">
    <w:abstractNumId w:val="8"/>
  </w:num>
  <w:num w:numId="4">
    <w:abstractNumId w:val="12"/>
  </w:num>
  <w:num w:numId="5">
    <w:abstractNumId w:val="15"/>
  </w:num>
  <w:num w:numId="6">
    <w:abstractNumId w:val="1"/>
  </w:num>
  <w:num w:numId="7">
    <w:abstractNumId w:val="9"/>
  </w:num>
  <w:num w:numId="8">
    <w:abstractNumId w:val="23"/>
  </w:num>
  <w:num w:numId="9">
    <w:abstractNumId w:val="19"/>
  </w:num>
  <w:num w:numId="10">
    <w:abstractNumId w:val="25"/>
  </w:num>
  <w:num w:numId="11">
    <w:abstractNumId w:val="0"/>
  </w:num>
  <w:num w:numId="12">
    <w:abstractNumId w:val="31"/>
  </w:num>
  <w:num w:numId="13">
    <w:abstractNumId w:val="11"/>
  </w:num>
  <w:num w:numId="14">
    <w:abstractNumId w:val="13"/>
  </w:num>
  <w:num w:numId="15">
    <w:abstractNumId w:val="18"/>
  </w:num>
  <w:num w:numId="16">
    <w:abstractNumId w:val="33"/>
  </w:num>
  <w:num w:numId="17">
    <w:abstractNumId w:val="2"/>
  </w:num>
  <w:num w:numId="18">
    <w:abstractNumId w:val="22"/>
  </w:num>
  <w:num w:numId="19">
    <w:abstractNumId w:val="21"/>
  </w:num>
  <w:num w:numId="20">
    <w:abstractNumId w:val="4"/>
  </w:num>
  <w:num w:numId="21">
    <w:abstractNumId w:val="24"/>
  </w:num>
  <w:num w:numId="22">
    <w:abstractNumId w:val="34"/>
  </w:num>
  <w:num w:numId="23">
    <w:abstractNumId w:val="20"/>
  </w:num>
  <w:num w:numId="24">
    <w:abstractNumId w:val="35"/>
  </w:num>
  <w:num w:numId="25">
    <w:abstractNumId w:val="16"/>
  </w:num>
  <w:num w:numId="26">
    <w:abstractNumId w:val="32"/>
  </w:num>
  <w:num w:numId="27">
    <w:abstractNumId w:val="6"/>
  </w:num>
  <w:num w:numId="28">
    <w:abstractNumId w:val="29"/>
  </w:num>
  <w:num w:numId="29">
    <w:abstractNumId w:val="10"/>
  </w:num>
  <w:num w:numId="30">
    <w:abstractNumId w:val="3"/>
  </w:num>
  <w:num w:numId="31">
    <w:abstractNumId w:val="27"/>
  </w:num>
  <w:num w:numId="32">
    <w:abstractNumId w:val="5"/>
  </w:num>
  <w:num w:numId="33">
    <w:abstractNumId w:val="26"/>
  </w:num>
  <w:num w:numId="34">
    <w:abstractNumId w:val="28"/>
  </w:num>
  <w:num w:numId="35">
    <w:abstractNumId w:val="30"/>
  </w:num>
  <w:num w:numId="36">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06A35"/>
    <w:rsid w:val="00025A4B"/>
    <w:rsid w:val="00035511"/>
    <w:rsid w:val="00050FB3"/>
    <w:rsid w:val="00076B7E"/>
    <w:rsid w:val="000D77D1"/>
    <w:rsid w:val="000E193B"/>
    <w:rsid w:val="00120E7F"/>
    <w:rsid w:val="00123418"/>
    <w:rsid w:val="00132E4D"/>
    <w:rsid w:val="001B546C"/>
    <w:rsid w:val="001E1636"/>
    <w:rsid w:val="001F4CEB"/>
    <w:rsid w:val="0020701F"/>
    <w:rsid w:val="00225935"/>
    <w:rsid w:val="00226800"/>
    <w:rsid w:val="00237098"/>
    <w:rsid w:val="00287D41"/>
    <w:rsid w:val="00290FCB"/>
    <w:rsid w:val="002979B4"/>
    <w:rsid w:val="002B04A1"/>
    <w:rsid w:val="002D2CCC"/>
    <w:rsid w:val="002D4B17"/>
    <w:rsid w:val="002D7A03"/>
    <w:rsid w:val="002E75D3"/>
    <w:rsid w:val="003012FE"/>
    <w:rsid w:val="00334EF1"/>
    <w:rsid w:val="003507E5"/>
    <w:rsid w:val="00384CAE"/>
    <w:rsid w:val="003876E1"/>
    <w:rsid w:val="00387A05"/>
    <w:rsid w:val="003A07E2"/>
    <w:rsid w:val="003B596E"/>
    <w:rsid w:val="003D37D3"/>
    <w:rsid w:val="003F7357"/>
    <w:rsid w:val="00412709"/>
    <w:rsid w:val="00457908"/>
    <w:rsid w:val="004608C5"/>
    <w:rsid w:val="00462023"/>
    <w:rsid w:val="0048524B"/>
    <w:rsid w:val="004A0842"/>
    <w:rsid w:val="004B2D23"/>
    <w:rsid w:val="00547316"/>
    <w:rsid w:val="005932E5"/>
    <w:rsid w:val="005B7988"/>
    <w:rsid w:val="005D21F6"/>
    <w:rsid w:val="00611C9C"/>
    <w:rsid w:val="006220A1"/>
    <w:rsid w:val="0065106F"/>
    <w:rsid w:val="006C408B"/>
    <w:rsid w:val="00726EFC"/>
    <w:rsid w:val="00727D8A"/>
    <w:rsid w:val="00741335"/>
    <w:rsid w:val="00756063"/>
    <w:rsid w:val="007812EC"/>
    <w:rsid w:val="007B08F3"/>
    <w:rsid w:val="007C019E"/>
    <w:rsid w:val="007C3110"/>
    <w:rsid w:val="007F2CF3"/>
    <w:rsid w:val="0086064F"/>
    <w:rsid w:val="008A3A67"/>
    <w:rsid w:val="008D5506"/>
    <w:rsid w:val="008D76E7"/>
    <w:rsid w:val="008F687D"/>
    <w:rsid w:val="00903E92"/>
    <w:rsid w:val="0095645C"/>
    <w:rsid w:val="00A135F8"/>
    <w:rsid w:val="00A3521A"/>
    <w:rsid w:val="00A532EC"/>
    <w:rsid w:val="00A6465F"/>
    <w:rsid w:val="00A727D5"/>
    <w:rsid w:val="00A81B33"/>
    <w:rsid w:val="00A85F0D"/>
    <w:rsid w:val="00AA1FAC"/>
    <w:rsid w:val="00AB07ED"/>
    <w:rsid w:val="00AD0367"/>
    <w:rsid w:val="00AE48C6"/>
    <w:rsid w:val="00B06DA1"/>
    <w:rsid w:val="00B118B3"/>
    <w:rsid w:val="00B731FF"/>
    <w:rsid w:val="00B74A81"/>
    <w:rsid w:val="00BA11DD"/>
    <w:rsid w:val="00BA143C"/>
    <w:rsid w:val="00BC12EA"/>
    <w:rsid w:val="00C0638A"/>
    <w:rsid w:val="00C33703"/>
    <w:rsid w:val="00C41773"/>
    <w:rsid w:val="00C45953"/>
    <w:rsid w:val="00C45CFF"/>
    <w:rsid w:val="00C66EF0"/>
    <w:rsid w:val="00C9189E"/>
    <w:rsid w:val="00CC26D3"/>
    <w:rsid w:val="00CC2BD6"/>
    <w:rsid w:val="00D06DF1"/>
    <w:rsid w:val="00D12086"/>
    <w:rsid w:val="00D24065"/>
    <w:rsid w:val="00D42C51"/>
    <w:rsid w:val="00D97193"/>
    <w:rsid w:val="00DF2416"/>
    <w:rsid w:val="00E014DF"/>
    <w:rsid w:val="00E232D6"/>
    <w:rsid w:val="00E514B2"/>
    <w:rsid w:val="00E87ED2"/>
    <w:rsid w:val="00EE7B94"/>
    <w:rsid w:val="00EF0CAE"/>
    <w:rsid w:val="00F17811"/>
    <w:rsid w:val="00F42407"/>
    <w:rsid w:val="00F65714"/>
    <w:rsid w:val="00F726F0"/>
    <w:rsid w:val="00FB0429"/>
    <w:rsid w:val="00FB52B8"/>
    <w:rsid w:val="00FC3FB5"/>
    <w:rsid w:val="00FD2B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 w:type="paragraph" w:styleId="Akapitzlist">
    <w:name w:val="List Paragraph"/>
    <w:basedOn w:val="Normalny"/>
    <w:uiPriority w:val="34"/>
    <w:qFormat/>
    <w:rsid w:val="00F42407"/>
    <w:pPr>
      <w:ind w:left="720"/>
      <w:contextualSpacing/>
    </w:pPr>
  </w:style>
  <w:style w:type="paragraph" w:customStyle="1" w:styleId="Standard">
    <w:name w:val="Standard"/>
    <w:rsid w:val="0023709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styleId="Odwoaniedokomentarza">
    <w:name w:val="annotation reference"/>
    <w:basedOn w:val="Domylnaczcionkaakapitu"/>
    <w:uiPriority w:val="99"/>
    <w:semiHidden/>
    <w:unhideWhenUsed/>
    <w:rsid w:val="00AD0367"/>
    <w:rPr>
      <w:sz w:val="16"/>
      <w:szCs w:val="16"/>
    </w:rPr>
  </w:style>
  <w:style w:type="paragraph" w:styleId="Tekstkomentarza">
    <w:name w:val="annotation text"/>
    <w:basedOn w:val="Normalny"/>
    <w:link w:val="TekstkomentarzaZnak"/>
    <w:uiPriority w:val="99"/>
    <w:semiHidden/>
    <w:unhideWhenUsed/>
    <w:rsid w:val="00AD03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D0367"/>
    <w:rPr>
      <w:sz w:val="20"/>
      <w:szCs w:val="20"/>
    </w:rPr>
  </w:style>
  <w:style w:type="paragraph" w:styleId="Tematkomentarza">
    <w:name w:val="annotation subject"/>
    <w:basedOn w:val="Tekstkomentarza"/>
    <w:next w:val="Tekstkomentarza"/>
    <w:link w:val="TematkomentarzaZnak"/>
    <w:uiPriority w:val="99"/>
    <w:semiHidden/>
    <w:unhideWhenUsed/>
    <w:rsid w:val="00AD0367"/>
    <w:rPr>
      <w:b/>
      <w:bCs/>
    </w:rPr>
  </w:style>
  <w:style w:type="character" w:customStyle="1" w:styleId="TematkomentarzaZnak">
    <w:name w:val="Temat komentarza Znak"/>
    <w:basedOn w:val="TekstkomentarzaZnak"/>
    <w:link w:val="Tematkomentarza"/>
    <w:uiPriority w:val="99"/>
    <w:semiHidden/>
    <w:rsid w:val="00AD03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2718F-D4FF-4625-939D-E7F441BA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TotalTime>
  <Pages>25</Pages>
  <Words>6081</Words>
  <Characters>36491</Characters>
  <Application>Microsoft Office Word</Application>
  <DocSecurity>0</DocSecurity>
  <Lines>304</Lines>
  <Paragraphs>84</Paragraphs>
  <ScaleCrop>false</ScaleCrop>
  <HeadingPairs>
    <vt:vector size="2" baseType="variant">
      <vt:variant>
        <vt:lpstr>Tytuł</vt:lpstr>
      </vt:variant>
      <vt:variant>
        <vt:i4>1</vt:i4>
      </vt:variant>
    </vt:vector>
  </HeadingPairs>
  <TitlesOfParts>
    <vt:vector size="1" baseType="lpstr">
      <vt:lpstr>21-08-12 III Przetarg Wojska Polskiego 48  16,98 m2 lokal użytkowy</vt:lpstr>
    </vt:vector>
  </TitlesOfParts>
  <Company/>
  <LinksUpToDate>false</LinksUpToDate>
  <CharactersWithSpaces>42488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21-09-16  I Przetarg Słowackiego 1  109,40 m2 lokal użytkowy</dc:title>
  <dc:subject/>
  <dc:creator>Hanna Komar</dc:creator>
  <cp:keywords/>
  <dc:description/>
  <cp:lastModifiedBy>Hanna Komar</cp:lastModifiedBy>
  <cp:revision>30</cp:revision>
  <dcterms:created xsi:type="dcterms:W3CDTF">2021-05-14T07:16:00Z</dcterms:created>
  <dcterms:modified xsi:type="dcterms:W3CDTF">2021-08-19T06:37:00Z</dcterms:modified>
</cp:coreProperties>
</file>