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11AE13BC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 w:rsidR="00EB4A9C">
        <w:rPr>
          <w:b/>
          <w:bCs/>
          <w:color w:val="auto"/>
        </w:rPr>
        <w:t>Starowarszawskiej 27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pow. </w:t>
      </w:r>
      <w:r w:rsidR="00EB4A9C">
        <w:rPr>
          <w:b/>
          <w:bCs/>
          <w:color w:val="auto"/>
        </w:rPr>
        <w:t>35,87 m2</w:t>
      </w:r>
      <w:r>
        <w:rPr>
          <w:b/>
          <w:bCs/>
          <w:color w:val="auto"/>
        </w:rPr>
        <w:t xml:space="preserve">, tj. </w:t>
      </w:r>
      <w:r w:rsidR="00EB4A9C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pok</w:t>
      </w:r>
      <w:r w:rsidR="00EB4A9C">
        <w:rPr>
          <w:b/>
          <w:bCs/>
          <w:color w:val="auto"/>
        </w:rPr>
        <w:t>ój</w:t>
      </w:r>
      <w:r>
        <w:rPr>
          <w:b/>
          <w:bCs/>
          <w:color w:val="auto"/>
        </w:rPr>
        <w:t>, kuchnia, łazienka z wc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280D0502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</w:t>
      </w:r>
      <w:r w:rsidR="00603117">
        <w:rPr>
          <w:b/>
          <w:bCs/>
          <w:color w:val="auto"/>
        </w:rPr>
        <w:t>13</w:t>
      </w:r>
      <w:r>
        <w:rPr>
          <w:b/>
          <w:bCs/>
          <w:color w:val="auto"/>
        </w:rPr>
        <w:t>.</w:t>
      </w:r>
      <w:r w:rsidR="00EB4A9C">
        <w:rPr>
          <w:b/>
          <w:bCs/>
          <w:color w:val="auto"/>
        </w:rPr>
        <w:t>1</w:t>
      </w:r>
      <w:r w:rsidR="00603117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.2021 r. od godz. 8.00 do dnia </w:t>
      </w:r>
      <w:r w:rsidR="00603117">
        <w:rPr>
          <w:b/>
          <w:bCs/>
          <w:color w:val="auto"/>
        </w:rPr>
        <w:t>17</w:t>
      </w:r>
      <w:r>
        <w:rPr>
          <w:b/>
          <w:bCs/>
          <w:color w:val="auto"/>
        </w:rPr>
        <w:t>.</w:t>
      </w:r>
      <w:r w:rsidR="00EB4A9C">
        <w:rPr>
          <w:b/>
          <w:bCs/>
          <w:color w:val="auto"/>
        </w:rPr>
        <w:t>1</w:t>
      </w:r>
      <w:r w:rsidR="00603117">
        <w:rPr>
          <w:b/>
          <w:bCs/>
          <w:color w:val="auto"/>
        </w:rPr>
        <w:t>2</w:t>
      </w:r>
      <w:r>
        <w:rPr>
          <w:b/>
          <w:bCs/>
          <w:color w:val="auto"/>
        </w:rPr>
        <w:t>.2021 r. do godz. 13.00.</w:t>
      </w:r>
    </w:p>
    <w:p w14:paraId="27D326BC" w14:textId="3144BB3E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37B07747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5D0446"/>
    <w:rsid w:val="00603117"/>
    <w:rsid w:val="00C8526D"/>
    <w:rsid w:val="00EB4A9C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21-11-26 wynajem Starowarszawska 27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21-12-13 wynajem lokal mieszkalny Starowarszawska 27</dc:title>
  <dc:subject/>
  <dc:creator>Sylwia Wojna-Grzelak</dc:creator>
  <cp:keywords/>
  <dc:description/>
  <cp:lastModifiedBy>Sylwia Wojna-Grzelak</cp:lastModifiedBy>
  <cp:revision>11</cp:revision>
  <cp:lastPrinted>2021-11-23T09:17:00Z</cp:lastPrinted>
  <dcterms:created xsi:type="dcterms:W3CDTF">2021-07-06T10:05:00Z</dcterms:created>
  <dcterms:modified xsi:type="dcterms:W3CDTF">2021-12-09T09:36:00Z</dcterms:modified>
</cp:coreProperties>
</file>