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C102" w14:textId="77777777" w:rsidR="00F048AF" w:rsidRDefault="00F048AF" w:rsidP="00F048AF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0CC13ACD" w14:textId="407DF6D4" w:rsidR="00F048AF" w:rsidRDefault="00F048AF" w:rsidP="00F048AF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Towarzystwo Budownictwa Społecznego Spółka z o.o. w Piotrkowie Tryb., Al. 3 Maja 31 ogłasza, że w terminie </w:t>
      </w:r>
      <w:r>
        <w:rPr>
          <w:b/>
          <w:color w:val="auto"/>
          <w:sz w:val="24"/>
          <w:szCs w:val="24"/>
        </w:rPr>
        <w:t xml:space="preserve">od dnia 11 lipca 2022 r. </w:t>
      </w:r>
      <w:r w:rsidR="004F4C8A">
        <w:rPr>
          <w:b/>
          <w:color w:val="auto"/>
          <w:sz w:val="24"/>
          <w:szCs w:val="24"/>
        </w:rPr>
        <w:t xml:space="preserve">od godz. 8.00 </w:t>
      </w:r>
      <w:r>
        <w:rPr>
          <w:b/>
          <w:color w:val="auto"/>
          <w:sz w:val="24"/>
          <w:szCs w:val="24"/>
        </w:rPr>
        <w:t>do dnia 12 lipca 2022 r.</w:t>
      </w:r>
      <w:r w:rsidR="004F4C8A">
        <w:rPr>
          <w:color w:val="auto"/>
          <w:sz w:val="24"/>
          <w:szCs w:val="24"/>
        </w:rPr>
        <w:t xml:space="preserve"> </w:t>
      </w:r>
      <w:r w:rsidR="004F4C8A" w:rsidRPr="004F4C8A">
        <w:rPr>
          <w:b/>
          <w:bCs/>
          <w:color w:val="auto"/>
          <w:sz w:val="24"/>
          <w:szCs w:val="24"/>
        </w:rPr>
        <w:t>do godz. 15.00</w:t>
      </w:r>
      <w:r w:rsidR="004F4C8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przyjmowane będą wnioski od osób, które chcą poprawić dotychczasowe warunki mieszkaniowe poprzez najem n/w lokalu  mieszkaniowego, będącego w zasobie mieszkaniowym TBS Sp. z o.o.:</w:t>
      </w:r>
    </w:p>
    <w:p w14:paraId="6BF9927A" w14:textId="1506782B" w:rsidR="00F048AF" w:rsidRDefault="00F048AF" w:rsidP="00F048AF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budynku przy </w:t>
      </w:r>
      <w:r>
        <w:rPr>
          <w:b/>
          <w:color w:val="auto"/>
          <w:sz w:val="24"/>
          <w:szCs w:val="24"/>
        </w:rPr>
        <w:t xml:space="preserve">ul. Działkowej 3 </w:t>
      </w:r>
      <w:r>
        <w:rPr>
          <w:color w:val="auto"/>
          <w:sz w:val="24"/>
          <w:szCs w:val="24"/>
        </w:rPr>
        <w:t>w Piotrkowie Tryb. składającego się z:</w:t>
      </w:r>
    </w:p>
    <w:p w14:paraId="0D5F2DB6" w14:textId="7DED7EB2" w:rsidR="00F048AF" w:rsidRPr="00F048AF" w:rsidRDefault="00F048AF" w:rsidP="00F048AF">
      <w:pPr>
        <w:pStyle w:val="Nagwek2"/>
        <w:spacing w:before="120" w:line="36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 pokoju, kuchni, łazienki z </w:t>
      </w:r>
      <w:proofErr w:type="spellStart"/>
      <w:r>
        <w:rPr>
          <w:b/>
          <w:iCs/>
          <w:color w:val="auto"/>
          <w:sz w:val="24"/>
          <w:szCs w:val="24"/>
        </w:rPr>
        <w:t>wc</w:t>
      </w:r>
      <w:proofErr w:type="spellEnd"/>
      <w:r>
        <w:rPr>
          <w:b/>
          <w:iCs/>
          <w:color w:val="auto"/>
          <w:sz w:val="24"/>
          <w:szCs w:val="24"/>
        </w:rPr>
        <w:t>, przedpokoju, usytuowanego na I piętrze – o powierzchnia 32,30 m</w:t>
      </w:r>
      <w:r>
        <w:rPr>
          <w:b/>
          <w:iCs/>
          <w:color w:val="auto"/>
          <w:sz w:val="24"/>
          <w:szCs w:val="24"/>
          <w:vertAlign w:val="superscript"/>
        </w:rPr>
        <w:t>2</w:t>
      </w:r>
      <w:r>
        <w:rPr>
          <w:b/>
          <w:iCs/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sz w:val="24"/>
          <w:szCs w:val="24"/>
          <w:vertAlign w:val="superscript"/>
        </w:rPr>
        <w:t>1</w:t>
      </w:r>
      <w:r>
        <w:rPr>
          <w:color w:val="auto"/>
          <w:sz w:val="24"/>
          <w:szCs w:val="24"/>
        </w:rPr>
        <w:t xml:space="preserve"> Regulaminu kryteriów i trybu przeznaczania mieszkań,  zawartym w Akcie Założycielskim TBS Sp. z o.o. w Piotrkowie Tryb.</w:t>
      </w:r>
    </w:p>
    <w:p w14:paraId="176960E8" w14:textId="77777777" w:rsidR="00F048AF" w:rsidRDefault="00F048AF" w:rsidP="00F048AF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Deklarowane do oddania mieszkania powinny być </w:t>
      </w:r>
      <w:r>
        <w:rPr>
          <w:b/>
          <w:color w:val="auto"/>
          <w:sz w:val="24"/>
          <w:szCs w:val="24"/>
        </w:rPr>
        <w:t>w dobrym stanie technicznym</w:t>
      </w:r>
      <w:r>
        <w:rPr>
          <w:color w:val="auto"/>
          <w:sz w:val="24"/>
          <w:szCs w:val="24"/>
        </w:rPr>
        <w:t>, odnowione, nadające się do zasiedlenia bez potrzeby wykonywania w nich remontu.</w:t>
      </w:r>
    </w:p>
    <w:p w14:paraId="40B76A31" w14:textId="77777777" w:rsidR="00F048AF" w:rsidRDefault="00F048AF" w:rsidP="00F048AF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O pierwszeństwie w przyznaniu lokalu decydować będzie stan techniczny opuszczonego lokalu.</w:t>
      </w:r>
    </w:p>
    <w:p w14:paraId="57719F55" w14:textId="77777777" w:rsidR="00F048AF" w:rsidRDefault="00F048AF" w:rsidP="00F048AF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 12-krotności czynszu bez konieczności zawierania umowy w sprawie partycypacji w kosztach budowy lokalu mieszkalnego.</w:t>
      </w:r>
    </w:p>
    <w:p w14:paraId="3CFA6F4C" w14:textId="1B29BC45" w:rsidR="00F048AF" w:rsidRDefault="00F048AF" w:rsidP="00F048AF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Wypełniony i podpisany wniosek należy przesłać w terminie zgodnym z ogłoszeniem na adres </w:t>
      </w:r>
      <w:hyperlink r:id="rId4" w:history="1">
        <w:r w:rsidRPr="00115D07">
          <w:rPr>
            <w:rStyle w:val="Hipercze"/>
            <w:sz w:val="24"/>
            <w:szCs w:val="24"/>
          </w:rPr>
          <w:t>najem01@tbs.piotrkow.pl</w:t>
        </w:r>
      </w:hyperlink>
      <w:r>
        <w:rPr>
          <w:color w:val="auto"/>
          <w:sz w:val="24"/>
          <w:szCs w:val="24"/>
        </w:rPr>
        <w:t xml:space="preserve"> w formacie pdf lub jpg (skan wniosku lub jego zdjęcie).</w:t>
      </w:r>
    </w:p>
    <w:p w14:paraId="6E8C9444" w14:textId="77777777" w:rsidR="00F048AF" w:rsidRDefault="00F048AF" w:rsidP="00F048AF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Nr telefonu i adres email jest bezwzględnie konieczny, celem umożliwienia kontaktu z wnioskodawcą.</w:t>
      </w:r>
    </w:p>
    <w:p w14:paraId="2220F6DB" w14:textId="77777777" w:rsidR="00F048AF" w:rsidRDefault="00F048AF" w:rsidP="00F048AF">
      <w:pPr>
        <w:pStyle w:val="Nagwek2"/>
        <w:spacing w:before="12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Nabór odbywa się tylko drogą elektroniczną.</w:t>
      </w:r>
    </w:p>
    <w:p w14:paraId="3B8B14BB" w14:textId="61A729B1" w:rsidR="00F048AF" w:rsidRPr="00F048AF" w:rsidRDefault="00F048AF" w:rsidP="00F048AF">
      <w:pPr>
        <w:pStyle w:val="Nagwek2"/>
        <w:spacing w:before="120" w:line="360" w:lineRule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F048AF" w:rsidRPr="00F0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AF"/>
    <w:rsid w:val="004F4C8A"/>
    <w:rsid w:val="00DA2D3E"/>
    <w:rsid w:val="00F0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C569"/>
  <w15:chartTrackingRefBased/>
  <w15:docId w15:val="{BF8BFA89-9156-4136-8982-C2A84982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8AF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04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04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jem01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22-07-11 OGŁOSZENIE Działkowa 3</dc:title>
  <dc:subject/>
  <dc:creator>Sylwia Wojna-Grzelak</dc:creator>
  <cp:keywords/>
  <dc:description/>
  <cp:lastModifiedBy>Sylwia Wojna-Grzelak</cp:lastModifiedBy>
  <cp:revision>4</cp:revision>
  <cp:lastPrinted>2022-07-06T08:52:00Z</cp:lastPrinted>
  <dcterms:created xsi:type="dcterms:W3CDTF">2022-07-06T08:27:00Z</dcterms:created>
  <dcterms:modified xsi:type="dcterms:W3CDTF">2022-07-06T11:34:00Z</dcterms:modified>
</cp:coreProperties>
</file>