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D84B" w14:textId="77777777" w:rsidR="00013F25" w:rsidRPr="0011474C" w:rsidRDefault="00013F25" w:rsidP="0011474C">
      <w:pPr>
        <w:pStyle w:val="Nagwek1"/>
        <w:spacing w:line="360" w:lineRule="auto"/>
        <w:rPr>
          <w:rFonts w:cstheme="majorHAnsi"/>
          <w:b/>
          <w:bCs/>
          <w:color w:val="auto"/>
        </w:rPr>
      </w:pPr>
      <w:r w:rsidRPr="0011474C">
        <w:rPr>
          <w:rFonts w:cstheme="majorHAnsi"/>
          <w:b/>
          <w:bCs/>
          <w:color w:val="auto"/>
        </w:rPr>
        <w:t>OGŁOSZENIE O WYNAJMIE LOKALU MIESZKALNEGO</w:t>
      </w:r>
    </w:p>
    <w:p w14:paraId="60F47169" w14:textId="08F0DDAA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 xml:space="preserve">Towarzystwo Budownictwa Społecznego Spółka </w:t>
      </w:r>
      <w:r w:rsidR="0011474C" w:rsidRPr="001B37C6">
        <w:rPr>
          <w:rFonts w:asciiTheme="majorHAnsi" w:hAnsiTheme="majorHAnsi" w:cstheme="majorHAnsi"/>
          <w:sz w:val="24"/>
          <w:szCs w:val="24"/>
        </w:rPr>
        <w:t xml:space="preserve">z ograniczoną odpowiedzialnością w Piotrkowie Trybunalskim, Aleja 3 Maja 31 </w:t>
      </w:r>
      <w:r w:rsidRPr="0011474C">
        <w:rPr>
          <w:rFonts w:asciiTheme="majorHAnsi" w:hAnsiTheme="majorHAnsi" w:cstheme="majorHAnsi"/>
          <w:sz w:val="24"/>
          <w:szCs w:val="24"/>
        </w:rPr>
        <w:t>wynajmie lokal mieszkalny w zasobach Spółki w budynku przy ul</w:t>
      </w:r>
      <w:r w:rsidR="0011474C">
        <w:rPr>
          <w:rFonts w:asciiTheme="majorHAnsi" w:hAnsiTheme="majorHAnsi" w:cstheme="majorHAnsi"/>
          <w:sz w:val="24"/>
          <w:szCs w:val="24"/>
        </w:rPr>
        <w:t>icy</w:t>
      </w:r>
      <w:r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="00A022F1" w:rsidRPr="0011474C">
        <w:rPr>
          <w:rFonts w:asciiTheme="majorHAnsi" w:hAnsiTheme="majorHAnsi" w:cstheme="majorHAnsi"/>
          <w:b/>
          <w:bCs/>
          <w:sz w:val="24"/>
          <w:szCs w:val="24"/>
        </w:rPr>
        <w:t>Konarskiego 2</w:t>
      </w:r>
      <w:r w:rsidR="0011474C"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Pr="0011474C">
        <w:rPr>
          <w:rFonts w:asciiTheme="majorHAnsi" w:hAnsiTheme="majorHAnsi" w:cstheme="majorHAnsi"/>
          <w:sz w:val="24"/>
          <w:szCs w:val="24"/>
        </w:rPr>
        <w:t xml:space="preserve">o pow. </w:t>
      </w:r>
      <w:r w:rsidR="00A022F1" w:rsidRPr="0011474C">
        <w:rPr>
          <w:rFonts w:asciiTheme="majorHAnsi" w:hAnsiTheme="majorHAnsi" w:cstheme="majorHAnsi"/>
          <w:sz w:val="24"/>
          <w:szCs w:val="24"/>
        </w:rPr>
        <w:t>46,53</w:t>
      </w:r>
      <w:r w:rsidR="00EB4A9C" w:rsidRPr="0011474C">
        <w:rPr>
          <w:rFonts w:asciiTheme="majorHAnsi" w:hAnsiTheme="majorHAnsi" w:cstheme="majorHAnsi"/>
          <w:sz w:val="24"/>
          <w:szCs w:val="24"/>
        </w:rPr>
        <w:t xml:space="preserve"> m2</w:t>
      </w:r>
      <w:r w:rsidRPr="0011474C">
        <w:rPr>
          <w:rFonts w:asciiTheme="majorHAnsi" w:hAnsiTheme="majorHAnsi" w:cstheme="majorHAnsi"/>
          <w:sz w:val="24"/>
          <w:szCs w:val="24"/>
        </w:rPr>
        <w:t>, t</w:t>
      </w:r>
      <w:r w:rsidR="0011474C">
        <w:rPr>
          <w:rFonts w:asciiTheme="majorHAnsi" w:hAnsiTheme="majorHAnsi" w:cstheme="majorHAnsi"/>
          <w:sz w:val="24"/>
          <w:szCs w:val="24"/>
        </w:rPr>
        <w:t>o jest</w:t>
      </w:r>
      <w:r w:rsidRPr="0011474C">
        <w:rPr>
          <w:rFonts w:asciiTheme="majorHAnsi" w:hAnsiTheme="majorHAnsi" w:cstheme="majorHAnsi"/>
          <w:sz w:val="24"/>
          <w:szCs w:val="24"/>
        </w:rPr>
        <w:t xml:space="preserve"> pok</w:t>
      </w:r>
      <w:r w:rsidR="00C021FB" w:rsidRPr="0011474C">
        <w:rPr>
          <w:rFonts w:asciiTheme="majorHAnsi" w:hAnsiTheme="majorHAnsi" w:cstheme="majorHAnsi"/>
          <w:sz w:val="24"/>
          <w:szCs w:val="24"/>
        </w:rPr>
        <w:t>o</w:t>
      </w:r>
      <w:r w:rsidR="00A022F1" w:rsidRPr="0011474C">
        <w:rPr>
          <w:rFonts w:asciiTheme="majorHAnsi" w:hAnsiTheme="majorHAnsi" w:cstheme="majorHAnsi"/>
          <w:sz w:val="24"/>
          <w:szCs w:val="24"/>
        </w:rPr>
        <w:t>ju</w:t>
      </w:r>
      <w:r w:rsidRPr="0011474C">
        <w:rPr>
          <w:rFonts w:asciiTheme="majorHAnsi" w:hAnsiTheme="majorHAnsi" w:cstheme="majorHAnsi"/>
          <w:sz w:val="24"/>
          <w:szCs w:val="24"/>
        </w:rPr>
        <w:t xml:space="preserve">, </w:t>
      </w:r>
      <w:r w:rsidR="002249ED" w:rsidRPr="0011474C">
        <w:rPr>
          <w:rFonts w:asciiTheme="majorHAnsi" w:hAnsiTheme="majorHAnsi" w:cstheme="majorHAnsi"/>
          <w:sz w:val="24"/>
          <w:szCs w:val="24"/>
        </w:rPr>
        <w:t xml:space="preserve">pokoju z aneksem </w:t>
      </w:r>
      <w:r w:rsidRPr="0011474C">
        <w:rPr>
          <w:rFonts w:asciiTheme="majorHAnsi" w:hAnsiTheme="majorHAnsi" w:cstheme="majorHAnsi"/>
          <w:sz w:val="24"/>
          <w:szCs w:val="24"/>
        </w:rPr>
        <w:t>kuch</w:t>
      </w:r>
      <w:r w:rsidR="002249ED" w:rsidRPr="0011474C">
        <w:rPr>
          <w:rFonts w:asciiTheme="majorHAnsi" w:hAnsiTheme="majorHAnsi" w:cstheme="majorHAnsi"/>
          <w:sz w:val="24"/>
          <w:szCs w:val="24"/>
        </w:rPr>
        <w:t>ennym</w:t>
      </w:r>
      <w:r w:rsidRPr="0011474C">
        <w:rPr>
          <w:rFonts w:asciiTheme="majorHAnsi" w:hAnsiTheme="majorHAnsi" w:cstheme="majorHAnsi"/>
          <w:sz w:val="24"/>
          <w:szCs w:val="24"/>
        </w:rPr>
        <w:t>, łazienka z wc i przedpokój, usytuowany na I piętrze.</w:t>
      </w:r>
    </w:p>
    <w:p w14:paraId="1CAFC3E1" w14:textId="4CA3A80F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 w:rsidR="0011474C">
        <w:rPr>
          <w:rFonts w:asciiTheme="majorHAnsi" w:hAnsiTheme="majorHAnsi" w:cstheme="majorHAnsi"/>
          <w:sz w:val="24"/>
          <w:szCs w:val="24"/>
        </w:rPr>
        <w:t>oku</w:t>
      </w:r>
      <w:r w:rsidRPr="0011474C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</w:t>
      </w:r>
      <w:r w:rsidR="0011474C" w:rsidRPr="001B37C6"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 w Piotrkowie Trybunalskim</w:t>
      </w:r>
      <w:r w:rsidRPr="0011474C">
        <w:rPr>
          <w:rFonts w:asciiTheme="majorHAnsi" w:hAnsiTheme="majorHAnsi" w:cstheme="majorHAnsi"/>
          <w:sz w:val="24"/>
          <w:szCs w:val="24"/>
        </w:rPr>
        <w:t xml:space="preserve"> i dokonanie wpłaty partycypacji oraz kaucji przed zawarciem umowy najmu</w:t>
      </w:r>
      <w:r w:rsidR="002249ED" w:rsidRPr="0011474C">
        <w:rPr>
          <w:rFonts w:asciiTheme="majorHAnsi" w:hAnsiTheme="majorHAnsi" w:cstheme="majorHAnsi"/>
          <w:sz w:val="24"/>
          <w:szCs w:val="24"/>
        </w:rPr>
        <w:t xml:space="preserve"> oraz dokonanie drobnych prac remontowych.</w:t>
      </w:r>
    </w:p>
    <w:p w14:paraId="1DFA5672" w14:textId="32457B59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dnia </w:t>
      </w:r>
      <w:r w:rsidR="002249ED" w:rsidRPr="0011474C">
        <w:rPr>
          <w:rFonts w:asciiTheme="majorHAnsi" w:hAnsiTheme="majorHAnsi" w:cstheme="majorHAnsi"/>
          <w:b/>
          <w:bCs/>
          <w:sz w:val="24"/>
          <w:szCs w:val="24"/>
        </w:rPr>
        <w:t>28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5A34F9" w:rsidRPr="0011474C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2249ED" w:rsidRPr="0011474C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5A34F9" w:rsidRPr="0011474C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8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00 do</w:t>
      </w:r>
      <w:r w:rsidR="00454F36"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godz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 w:rsidR="00DE5705" w:rsidRPr="0011474C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00.</w:t>
      </w:r>
    </w:p>
    <w:p w14:paraId="27D326BC" w14:textId="4251B498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11474C"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24323C" w:rsidRPr="0011474C"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11474C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11474C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6A81D389" w14:textId="77777777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119D156D" w14:textId="77777777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Nabór przyszłego najemcy odbywa się tylko drogą elektroniczną.</w:t>
      </w:r>
    </w:p>
    <w:p w14:paraId="5534CCE0" w14:textId="6D1E0672" w:rsidR="00013F25" w:rsidRPr="0011474C" w:rsidRDefault="00043D0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 xml:space="preserve">Towarzystwo Budownictwa Społecznego Spółka </w:t>
      </w:r>
      <w:r w:rsidRPr="001B37C6">
        <w:rPr>
          <w:rFonts w:asciiTheme="majorHAnsi" w:hAnsiTheme="majorHAnsi" w:cstheme="majorHAnsi"/>
          <w:sz w:val="24"/>
          <w:szCs w:val="24"/>
        </w:rPr>
        <w:t xml:space="preserve">z ograniczoną odpowiedzialnością </w:t>
      </w:r>
      <w:r w:rsidR="00013F25" w:rsidRPr="0011474C">
        <w:rPr>
          <w:rFonts w:asciiTheme="majorHAnsi" w:hAnsiTheme="majorHAnsi" w:cstheme="majorHAnsi"/>
          <w:sz w:val="24"/>
          <w:szCs w:val="24"/>
        </w:rPr>
        <w:t>dokona wyboru przyszłego najemcy  zgodnie z Regulaminem kryteriów i trybu przeznaczania mieszkań, zawartym w § 28</w:t>
      </w:r>
      <w:r w:rsidR="00454F36" w:rsidRPr="0011474C">
        <w:rPr>
          <w:rFonts w:asciiTheme="majorHAnsi" w:hAnsiTheme="majorHAnsi" w:cstheme="majorHAnsi"/>
          <w:sz w:val="24"/>
          <w:szCs w:val="24"/>
        </w:rPr>
        <w:t>¹</w:t>
      </w:r>
      <w:r w:rsidR="00013F25" w:rsidRPr="0011474C">
        <w:rPr>
          <w:rFonts w:asciiTheme="majorHAnsi" w:hAnsiTheme="majorHAnsi" w:cstheme="majorHAnsi"/>
          <w:sz w:val="24"/>
          <w:szCs w:val="24"/>
        </w:rPr>
        <w:t xml:space="preserve"> Aktu Założycielskiego </w:t>
      </w:r>
      <w:r w:rsidRPr="00043D05"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 w Piotrkowie Trybunalskim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8A28EF3" w14:textId="3158CA4C" w:rsidR="0024323C" w:rsidRPr="0011474C" w:rsidRDefault="0024323C" w:rsidP="0011474C">
      <w:pPr>
        <w:spacing w:after="0" w:line="360" w:lineRule="auto"/>
        <w:jc w:val="both"/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</w:pP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Informujemy, iż wnioski złożone przed godziną 8</w:t>
      </w:r>
      <w:r w:rsidR="00043D05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: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00 i po godzinie 14</w:t>
      </w:r>
      <w:r w:rsidR="00043D05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: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00 w dniu 28.07.2022 r</w:t>
      </w:r>
      <w:r w:rsidR="00043D05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oku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 xml:space="preserve"> nie będą podlegały rozpatrzeniu przez Komisję.</w:t>
      </w:r>
    </w:p>
    <w:sectPr w:rsidR="0024323C" w:rsidRPr="0011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25"/>
    <w:rsid w:val="00013F25"/>
    <w:rsid w:val="00043D05"/>
    <w:rsid w:val="0011474C"/>
    <w:rsid w:val="00141B2F"/>
    <w:rsid w:val="001811B2"/>
    <w:rsid w:val="002249ED"/>
    <w:rsid w:val="0024323C"/>
    <w:rsid w:val="004074E4"/>
    <w:rsid w:val="00454F36"/>
    <w:rsid w:val="00462B7A"/>
    <w:rsid w:val="004C66DA"/>
    <w:rsid w:val="005A34F9"/>
    <w:rsid w:val="00603117"/>
    <w:rsid w:val="006774E9"/>
    <w:rsid w:val="00684372"/>
    <w:rsid w:val="00753439"/>
    <w:rsid w:val="007E485C"/>
    <w:rsid w:val="00934EB9"/>
    <w:rsid w:val="00A022F1"/>
    <w:rsid w:val="00AD4ADE"/>
    <w:rsid w:val="00B738AC"/>
    <w:rsid w:val="00C021FB"/>
    <w:rsid w:val="00C22C7C"/>
    <w:rsid w:val="00C4474C"/>
    <w:rsid w:val="00C80EE9"/>
    <w:rsid w:val="00C8526D"/>
    <w:rsid w:val="00C94E80"/>
    <w:rsid w:val="00DA4029"/>
    <w:rsid w:val="00DE5705"/>
    <w:rsid w:val="00E14126"/>
    <w:rsid w:val="00E33A09"/>
    <w:rsid w:val="00E76ED6"/>
    <w:rsid w:val="00EB4A9C"/>
    <w:rsid w:val="00F06B45"/>
    <w:rsid w:val="00F447CC"/>
    <w:rsid w:val="00F604B3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AABE"/>
  <w15:chartTrackingRefBased/>
  <w15:docId w15:val="{3DC64FDF-6E33-4DC7-870B-1E68961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4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F2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3F2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3F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14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CA9A-AADD-4631-AE47-0BD7690C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22-07-28 ogłoszenie Konarskiego 2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22-07-28 ogłoszenie Konarskiego 2</dc:title>
  <dc:subject/>
  <dc:creator>Sylwia Wojna-Grzelak</dc:creator>
  <cp:keywords/>
  <dc:description/>
  <cp:lastModifiedBy>Sylwia Wojna-Grzelak</cp:lastModifiedBy>
  <cp:revision>51</cp:revision>
  <cp:lastPrinted>2022-06-07T08:03:00Z</cp:lastPrinted>
  <dcterms:created xsi:type="dcterms:W3CDTF">2021-07-06T10:05:00Z</dcterms:created>
  <dcterms:modified xsi:type="dcterms:W3CDTF">2022-07-25T09:00:00Z</dcterms:modified>
</cp:coreProperties>
</file>